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5037"/>
        <w:gridCol w:w="589"/>
        <w:gridCol w:w="1023"/>
        <w:gridCol w:w="351"/>
        <w:gridCol w:w="516"/>
        <w:gridCol w:w="4833"/>
        <w:gridCol w:w="630"/>
        <w:gridCol w:w="895"/>
      </w:tblGrid>
      <w:tr w:rsidR="0050088F" w14:paraId="6BB5C4E1" w14:textId="77777777" w:rsidTr="0050088F">
        <w:tc>
          <w:tcPr>
            <w:tcW w:w="5553" w:type="dxa"/>
            <w:gridSpan w:val="2"/>
            <w:shd w:val="clear" w:color="auto" w:fill="7030A0"/>
          </w:tcPr>
          <w:p w14:paraId="484E87F2" w14:textId="6C636DC8" w:rsidR="00A53C1A" w:rsidRPr="0050088F" w:rsidRDefault="00FC03F9" w:rsidP="0050088F">
            <w:pPr>
              <w:spacing w:before="120" w:after="120"/>
              <w:rPr>
                <w:color w:val="FFFFFF" w:themeColor="background1"/>
                <w:sz w:val="30"/>
                <w:szCs w:val="30"/>
              </w:rPr>
            </w:pPr>
            <w:bookmarkStart w:id="0" w:name="_GoBack"/>
            <w:bookmarkEnd w:id="0"/>
            <w:r w:rsidRPr="0050088F">
              <w:rPr>
                <w:rFonts w:ascii="Times New Roman" w:hAnsi="Times New Roman" w:cs="Times New Roman"/>
                <w:b/>
                <w:bCs/>
                <w:smallCaps/>
                <w:color w:val="FFFFFF" w:themeColor="background1"/>
                <w:sz w:val="30"/>
                <w:szCs w:val="30"/>
              </w:rPr>
              <w:t>Series 1 — Take These First</w:t>
            </w:r>
          </w:p>
        </w:tc>
        <w:tc>
          <w:tcPr>
            <w:tcW w:w="589" w:type="dxa"/>
            <w:shd w:val="clear" w:color="auto" w:fill="7030A0"/>
            <w:vAlign w:val="center"/>
          </w:tcPr>
          <w:p w14:paraId="07C221DD" w14:textId="6475BD8A" w:rsidR="00A53C1A" w:rsidRPr="0050088F" w:rsidRDefault="00A53C1A" w:rsidP="0050088F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50088F">
              <w:rPr>
                <w:rFonts w:ascii="Times New Roman" w:hAnsi="Times New Roman" w:cs="Times New Roman"/>
                <w:color w:val="FFFFFF" w:themeColor="background1"/>
              </w:rPr>
              <w:t>Hrs.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7030A0"/>
            <w:vAlign w:val="center"/>
          </w:tcPr>
          <w:p w14:paraId="3D99D1AF" w14:textId="08BA9B58" w:rsidR="00A53C1A" w:rsidRPr="0050088F" w:rsidRDefault="00A53C1A" w:rsidP="0050088F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50088F">
              <w:rPr>
                <w:rFonts w:ascii="Times New Roman" w:hAnsi="Times New Roman" w:cs="Times New Roman"/>
                <w:color w:val="FFFFFF" w:themeColor="background1"/>
              </w:rPr>
              <w:t>Date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DFB78" w14:textId="77777777" w:rsidR="00A53C1A" w:rsidRDefault="00A53C1A"/>
        </w:tc>
        <w:tc>
          <w:tcPr>
            <w:tcW w:w="5349" w:type="dxa"/>
            <w:gridSpan w:val="2"/>
            <w:tcBorders>
              <w:left w:val="single" w:sz="4" w:space="0" w:color="auto"/>
            </w:tcBorders>
            <w:shd w:val="clear" w:color="auto" w:fill="00B050"/>
          </w:tcPr>
          <w:p w14:paraId="430FD551" w14:textId="08B46F9C" w:rsidR="00A53C1A" w:rsidRPr="0050088F" w:rsidRDefault="00A53C1A" w:rsidP="0050088F">
            <w:pPr>
              <w:spacing w:before="120" w:after="120"/>
              <w:rPr>
                <w:color w:val="FFFFFF" w:themeColor="background1"/>
                <w:sz w:val="30"/>
                <w:szCs w:val="30"/>
              </w:rPr>
            </w:pPr>
            <w:r w:rsidRPr="0050088F">
              <w:rPr>
                <w:rFonts w:ascii="Times New Roman" w:hAnsi="Times New Roman" w:cs="Times New Roman"/>
                <w:b/>
                <w:bCs/>
                <w:smallCaps/>
                <w:color w:val="FFFFFF" w:themeColor="background1"/>
                <w:sz w:val="30"/>
                <w:szCs w:val="30"/>
              </w:rPr>
              <w:t>Assessment and Planning</w:t>
            </w:r>
          </w:p>
        </w:tc>
        <w:tc>
          <w:tcPr>
            <w:tcW w:w="630" w:type="dxa"/>
            <w:shd w:val="clear" w:color="auto" w:fill="00B050"/>
            <w:vAlign w:val="center"/>
          </w:tcPr>
          <w:p w14:paraId="51E0610E" w14:textId="6004DB23" w:rsidR="00A53C1A" w:rsidRPr="0050088F" w:rsidRDefault="00A53C1A" w:rsidP="0050088F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50088F">
              <w:rPr>
                <w:rFonts w:ascii="Times New Roman" w:hAnsi="Times New Roman" w:cs="Times New Roman"/>
                <w:color w:val="FFFFFF" w:themeColor="background1"/>
              </w:rPr>
              <w:t>Hrs.</w:t>
            </w:r>
          </w:p>
        </w:tc>
        <w:tc>
          <w:tcPr>
            <w:tcW w:w="895" w:type="dxa"/>
            <w:shd w:val="clear" w:color="auto" w:fill="00B050"/>
            <w:vAlign w:val="center"/>
          </w:tcPr>
          <w:p w14:paraId="5177604A" w14:textId="028B940D" w:rsidR="0040482A" w:rsidRPr="0050088F" w:rsidRDefault="00FC03F9" w:rsidP="0050088F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50088F">
              <w:rPr>
                <w:rFonts w:ascii="Times New Roman" w:hAnsi="Times New Roman" w:cs="Times New Roman"/>
                <w:color w:val="FFFFFF" w:themeColor="background1"/>
              </w:rPr>
              <w:t>Date</w:t>
            </w:r>
          </w:p>
        </w:tc>
      </w:tr>
      <w:tr w:rsidR="0050088F" w14:paraId="4BDDE3F8" w14:textId="77777777" w:rsidTr="0050088F">
        <w:sdt>
          <w:sdtPr>
            <w:rPr>
              <w:sz w:val="30"/>
              <w:szCs w:val="30"/>
            </w:rPr>
            <w:id w:val="38431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shd w:val="clear" w:color="auto" w:fill="ECDFF5"/>
                <w:vAlign w:val="center"/>
              </w:tcPr>
              <w:p w14:paraId="374EEF50" w14:textId="2606CCED" w:rsidR="00A53C1A" w:rsidRPr="0040482A" w:rsidRDefault="0040482A" w:rsidP="0040482A">
                <w:pPr>
                  <w:jc w:val="center"/>
                  <w:rPr>
                    <w:sz w:val="30"/>
                    <w:szCs w:val="30"/>
                  </w:rPr>
                </w:pPr>
                <w:r w:rsidRPr="0040482A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5037" w:type="dxa"/>
            <w:shd w:val="clear" w:color="auto" w:fill="ECDFF5"/>
            <w:vAlign w:val="center"/>
          </w:tcPr>
          <w:p w14:paraId="6A3FA867" w14:textId="11587449" w:rsidR="00A53C1A" w:rsidRPr="0050088F" w:rsidRDefault="00FC03F9" w:rsidP="0040482A">
            <w:pPr>
              <w:spacing w:before="60" w:after="60" w:line="259" w:lineRule="auto"/>
              <w:rPr>
                <w:sz w:val="26"/>
                <w:szCs w:val="26"/>
              </w:rPr>
            </w:pPr>
            <w:r w:rsidRPr="0050088F">
              <w:rPr>
                <w:rFonts w:ascii="Times New Roman" w:hAnsi="Times New Roman" w:cs="Times New Roman"/>
                <w:sz w:val="26"/>
                <w:szCs w:val="26"/>
              </w:rPr>
              <w:t>Vocational Services: Then and Now</w:t>
            </w:r>
          </w:p>
        </w:tc>
        <w:tc>
          <w:tcPr>
            <w:tcW w:w="589" w:type="dxa"/>
            <w:shd w:val="clear" w:color="auto" w:fill="ECDFF5"/>
            <w:vAlign w:val="center"/>
          </w:tcPr>
          <w:p w14:paraId="272C572E" w14:textId="77777777" w:rsidR="00A53C1A" w:rsidRDefault="00A53C1A" w:rsidP="00FC03F9"/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ECDFF5"/>
            <w:vAlign w:val="center"/>
          </w:tcPr>
          <w:p w14:paraId="6B19386E" w14:textId="77777777" w:rsidR="00A53C1A" w:rsidRDefault="00A53C1A" w:rsidP="00FC03F9"/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6C10F" w14:textId="77777777" w:rsidR="00A53C1A" w:rsidRDefault="00A53C1A" w:rsidP="00FC03F9"/>
        </w:tc>
        <w:sdt>
          <w:sdtPr>
            <w:rPr>
              <w:sz w:val="30"/>
              <w:szCs w:val="30"/>
            </w:rPr>
            <w:id w:val="131606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left w:val="single" w:sz="4" w:space="0" w:color="auto"/>
                </w:tcBorders>
                <w:shd w:val="clear" w:color="auto" w:fill="C1FFDD"/>
                <w:vAlign w:val="center"/>
              </w:tcPr>
              <w:p w14:paraId="4F7921E8" w14:textId="2C6232A5" w:rsidR="00A53C1A" w:rsidRPr="0040482A" w:rsidRDefault="0040482A" w:rsidP="00FC03F9">
                <w:pPr>
                  <w:rPr>
                    <w:sz w:val="30"/>
                    <w:szCs w:val="30"/>
                  </w:rPr>
                </w:pPr>
                <w:r w:rsidRPr="0040482A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833" w:type="dxa"/>
            <w:shd w:val="clear" w:color="auto" w:fill="C1FFDD"/>
            <w:vAlign w:val="center"/>
          </w:tcPr>
          <w:p w14:paraId="7516A9BA" w14:textId="6504E3C2" w:rsidR="00A53C1A" w:rsidRPr="0050088F" w:rsidRDefault="00FC03F9" w:rsidP="0040482A">
            <w:pPr>
              <w:spacing w:before="60" w:after="60" w:line="259" w:lineRule="auto"/>
              <w:rPr>
                <w:sz w:val="26"/>
                <w:szCs w:val="26"/>
              </w:rPr>
            </w:pPr>
            <w:r w:rsidRPr="0050088F">
              <w:rPr>
                <w:rFonts w:ascii="Times New Roman" w:hAnsi="Times New Roman" w:cs="Times New Roman"/>
                <w:sz w:val="26"/>
                <w:szCs w:val="26"/>
              </w:rPr>
              <w:t>Career Assessment: Informed Choice</w:t>
            </w:r>
          </w:p>
        </w:tc>
        <w:tc>
          <w:tcPr>
            <w:tcW w:w="630" w:type="dxa"/>
            <w:shd w:val="clear" w:color="auto" w:fill="C1FFDD"/>
            <w:vAlign w:val="center"/>
          </w:tcPr>
          <w:p w14:paraId="79AF0D9C" w14:textId="77777777" w:rsidR="00A53C1A" w:rsidRDefault="00A53C1A" w:rsidP="00FC03F9"/>
        </w:tc>
        <w:tc>
          <w:tcPr>
            <w:tcW w:w="895" w:type="dxa"/>
            <w:shd w:val="clear" w:color="auto" w:fill="C1FFDD"/>
            <w:vAlign w:val="center"/>
          </w:tcPr>
          <w:p w14:paraId="017A4CB8" w14:textId="27F83FA9" w:rsidR="00A53C1A" w:rsidRDefault="00A53C1A" w:rsidP="00FC03F9"/>
        </w:tc>
      </w:tr>
      <w:tr w:rsidR="0050088F" w14:paraId="256AC29D" w14:textId="77777777" w:rsidTr="0050088F">
        <w:sdt>
          <w:sdtPr>
            <w:rPr>
              <w:sz w:val="30"/>
              <w:szCs w:val="30"/>
            </w:rPr>
            <w:id w:val="92700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shd w:val="clear" w:color="auto" w:fill="ECDFF5"/>
                <w:vAlign w:val="center"/>
              </w:tcPr>
              <w:p w14:paraId="1A7F729F" w14:textId="07CFE7FF" w:rsidR="00A53C1A" w:rsidRPr="0040482A" w:rsidRDefault="0040482A" w:rsidP="0040482A">
                <w:pPr>
                  <w:jc w:val="center"/>
                  <w:rPr>
                    <w:sz w:val="30"/>
                    <w:szCs w:val="30"/>
                  </w:rPr>
                </w:pPr>
                <w:r w:rsidRPr="0040482A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5037" w:type="dxa"/>
            <w:shd w:val="clear" w:color="auto" w:fill="ECDFF5"/>
            <w:vAlign w:val="center"/>
          </w:tcPr>
          <w:p w14:paraId="265CEE51" w14:textId="07BDA465" w:rsidR="00A53C1A" w:rsidRPr="0050088F" w:rsidRDefault="00FC03F9" w:rsidP="0040482A">
            <w:pPr>
              <w:spacing w:before="60" w:after="60" w:line="259" w:lineRule="auto"/>
              <w:rPr>
                <w:sz w:val="26"/>
                <w:szCs w:val="26"/>
              </w:rPr>
            </w:pPr>
            <w:r w:rsidRPr="0050088F">
              <w:rPr>
                <w:rFonts w:ascii="Times New Roman" w:hAnsi="Times New Roman" w:cs="Times New Roman"/>
                <w:sz w:val="26"/>
                <w:szCs w:val="26"/>
              </w:rPr>
              <w:t>Roles and Responsibility of a Vocational Support Professional</w:t>
            </w:r>
          </w:p>
        </w:tc>
        <w:tc>
          <w:tcPr>
            <w:tcW w:w="589" w:type="dxa"/>
            <w:shd w:val="clear" w:color="auto" w:fill="ECDFF5"/>
            <w:vAlign w:val="center"/>
          </w:tcPr>
          <w:p w14:paraId="562F67E0" w14:textId="77777777" w:rsidR="00A53C1A" w:rsidRDefault="00A53C1A" w:rsidP="00FC03F9"/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ECDFF5"/>
            <w:vAlign w:val="center"/>
          </w:tcPr>
          <w:p w14:paraId="73B0DD08" w14:textId="77777777" w:rsidR="00A53C1A" w:rsidRDefault="00A53C1A" w:rsidP="00FC03F9"/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1C61E2" w14:textId="77777777" w:rsidR="00A53C1A" w:rsidRDefault="00A53C1A" w:rsidP="00FC03F9"/>
        </w:tc>
        <w:sdt>
          <w:sdtPr>
            <w:rPr>
              <w:sz w:val="30"/>
              <w:szCs w:val="30"/>
            </w:rPr>
            <w:id w:val="-127501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left w:val="single" w:sz="4" w:space="0" w:color="auto"/>
                </w:tcBorders>
                <w:shd w:val="clear" w:color="auto" w:fill="C1FFDD"/>
                <w:vAlign w:val="center"/>
              </w:tcPr>
              <w:p w14:paraId="52E3FD2F" w14:textId="2893AA07" w:rsidR="00A53C1A" w:rsidRPr="0040482A" w:rsidRDefault="0040482A" w:rsidP="00FC03F9">
                <w:pPr>
                  <w:rPr>
                    <w:sz w:val="30"/>
                    <w:szCs w:val="30"/>
                  </w:rPr>
                </w:pPr>
                <w:r w:rsidRPr="0040482A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833" w:type="dxa"/>
            <w:shd w:val="clear" w:color="auto" w:fill="C1FFDD"/>
            <w:vAlign w:val="center"/>
          </w:tcPr>
          <w:p w14:paraId="0F74C500" w14:textId="168E1D40" w:rsidR="00A53C1A" w:rsidRPr="0050088F" w:rsidRDefault="00FC03F9" w:rsidP="0040482A">
            <w:pPr>
              <w:spacing w:before="60" w:after="60" w:line="259" w:lineRule="auto"/>
              <w:rPr>
                <w:sz w:val="26"/>
                <w:szCs w:val="26"/>
              </w:rPr>
            </w:pPr>
            <w:r w:rsidRPr="0050088F">
              <w:rPr>
                <w:rFonts w:ascii="Times New Roman" w:hAnsi="Times New Roman" w:cs="Times New Roman"/>
                <w:sz w:val="26"/>
                <w:szCs w:val="26"/>
              </w:rPr>
              <w:t>Career Assessment: Skills to Complete Discovery Activities</w:t>
            </w:r>
          </w:p>
        </w:tc>
        <w:tc>
          <w:tcPr>
            <w:tcW w:w="630" w:type="dxa"/>
            <w:shd w:val="clear" w:color="auto" w:fill="C1FFDD"/>
            <w:vAlign w:val="center"/>
          </w:tcPr>
          <w:p w14:paraId="54681DE2" w14:textId="77777777" w:rsidR="00A53C1A" w:rsidRDefault="00A53C1A" w:rsidP="00FC03F9"/>
        </w:tc>
        <w:tc>
          <w:tcPr>
            <w:tcW w:w="895" w:type="dxa"/>
            <w:shd w:val="clear" w:color="auto" w:fill="C1FFDD"/>
            <w:vAlign w:val="center"/>
          </w:tcPr>
          <w:p w14:paraId="0DB64B13" w14:textId="4BAA03FF" w:rsidR="00A53C1A" w:rsidRDefault="00A53C1A" w:rsidP="00FC03F9"/>
        </w:tc>
      </w:tr>
      <w:tr w:rsidR="0050088F" w14:paraId="577BC76A" w14:textId="77777777" w:rsidTr="0050088F">
        <w:sdt>
          <w:sdtPr>
            <w:rPr>
              <w:sz w:val="30"/>
              <w:szCs w:val="30"/>
            </w:rPr>
            <w:id w:val="69558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shd w:val="clear" w:color="auto" w:fill="ECDFF5"/>
                <w:vAlign w:val="center"/>
              </w:tcPr>
              <w:p w14:paraId="0BB8C90B" w14:textId="503355EB" w:rsidR="00A53C1A" w:rsidRPr="0040482A" w:rsidRDefault="0040482A" w:rsidP="0040482A">
                <w:pPr>
                  <w:jc w:val="center"/>
                  <w:rPr>
                    <w:sz w:val="30"/>
                    <w:szCs w:val="30"/>
                  </w:rPr>
                </w:pPr>
                <w:r w:rsidRPr="0040482A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5037" w:type="dxa"/>
            <w:shd w:val="clear" w:color="auto" w:fill="ECDFF5"/>
            <w:vAlign w:val="center"/>
          </w:tcPr>
          <w:p w14:paraId="4B0573D3" w14:textId="0971D3D6" w:rsidR="00A53C1A" w:rsidRPr="0050088F" w:rsidRDefault="00FC03F9" w:rsidP="0040482A">
            <w:pPr>
              <w:spacing w:before="60" w:after="60" w:line="259" w:lineRule="auto"/>
              <w:rPr>
                <w:sz w:val="26"/>
                <w:szCs w:val="26"/>
              </w:rPr>
            </w:pPr>
            <w:r w:rsidRPr="0050088F">
              <w:rPr>
                <w:rFonts w:ascii="Times New Roman" w:hAnsi="Times New Roman" w:cs="Times New Roman"/>
                <w:sz w:val="26"/>
                <w:szCs w:val="26"/>
              </w:rPr>
              <w:t>Career Assessment: Foundations of Discovery</w:t>
            </w:r>
          </w:p>
        </w:tc>
        <w:tc>
          <w:tcPr>
            <w:tcW w:w="589" w:type="dxa"/>
            <w:shd w:val="clear" w:color="auto" w:fill="ECDFF5"/>
            <w:vAlign w:val="center"/>
          </w:tcPr>
          <w:p w14:paraId="2B3954C6" w14:textId="77777777" w:rsidR="00A53C1A" w:rsidRDefault="00A53C1A" w:rsidP="00FC03F9"/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ECDFF5"/>
            <w:vAlign w:val="center"/>
          </w:tcPr>
          <w:p w14:paraId="5175F1B7" w14:textId="77777777" w:rsidR="00A53C1A" w:rsidRDefault="00A53C1A" w:rsidP="00FC03F9"/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6E5C1" w14:textId="77777777" w:rsidR="00A53C1A" w:rsidRDefault="00A53C1A" w:rsidP="00FC03F9"/>
        </w:tc>
        <w:sdt>
          <w:sdtPr>
            <w:rPr>
              <w:sz w:val="30"/>
              <w:szCs w:val="30"/>
            </w:rPr>
            <w:id w:val="591510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left w:val="single" w:sz="4" w:space="0" w:color="auto"/>
                </w:tcBorders>
                <w:shd w:val="clear" w:color="auto" w:fill="C1FFDD"/>
                <w:vAlign w:val="center"/>
              </w:tcPr>
              <w:p w14:paraId="4D68E2A5" w14:textId="401DFEA1" w:rsidR="00A53C1A" w:rsidRPr="0040482A" w:rsidRDefault="0040482A" w:rsidP="00FC03F9">
                <w:pPr>
                  <w:rPr>
                    <w:sz w:val="30"/>
                    <w:szCs w:val="30"/>
                  </w:rPr>
                </w:pPr>
                <w:r w:rsidRPr="0040482A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833" w:type="dxa"/>
            <w:shd w:val="clear" w:color="auto" w:fill="C1FFDD"/>
            <w:vAlign w:val="center"/>
          </w:tcPr>
          <w:p w14:paraId="4BCBC35C" w14:textId="133D87C4" w:rsidR="00A53C1A" w:rsidRPr="0050088F" w:rsidRDefault="00FC03F9" w:rsidP="00FC03F9">
            <w:pPr>
              <w:spacing w:line="259" w:lineRule="auto"/>
              <w:rPr>
                <w:sz w:val="26"/>
                <w:szCs w:val="26"/>
              </w:rPr>
            </w:pPr>
            <w:r w:rsidRPr="0050088F">
              <w:rPr>
                <w:rFonts w:ascii="Times New Roman" w:hAnsi="Times New Roman" w:cs="Times New Roman"/>
                <w:sz w:val="26"/>
                <w:szCs w:val="26"/>
              </w:rPr>
              <w:t>Vocational Assessment</w:t>
            </w:r>
          </w:p>
        </w:tc>
        <w:tc>
          <w:tcPr>
            <w:tcW w:w="630" w:type="dxa"/>
            <w:shd w:val="clear" w:color="auto" w:fill="C1FFDD"/>
            <w:vAlign w:val="center"/>
          </w:tcPr>
          <w:p w14:paraId="3391ABA9" w14:textId="77777777" w:rsidR="00A53C1A" w:rsidRDefault="00A53C1A" w:rsidP="00FC03F9"/>
        </w:tc>
        <w:tc>
          <w:tcPr>
            <w:tcW w:w="895" w:type="dxa"/>
            <w:shd w:val="clear" w:color="auto" w:fill="C1FFDD"/>
            <w:vAlign w:val="center"/>
          </w:tcPr>
          <w:p w14:paraId="63127E15" w14:textId="394F558C" w:rsidR="00A53C1A" w:rsidRDefault="00A53C1A" w:rsidP="00FC03F9"/>
        </w:tc>
      </w:tr>
      <w:tr w:rsidR="0050088F" w14:paraId="5BEB7BDE" w14:textId="77777777" w:rsidTr="0050088F">
        <w:sdt>
          <w:sdtPr>
            <w:rPr>
              <w:sz w:val="30"/>
              <w:szCs w:val="30"/>
            </w:rPr>
            <w:id w:val="196846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  <w:shd w:val="clear" w:color="auto" w:fill="ECDFF5"/>
                <w:vAlign w:val="center"/>
              </w:tcPr>
              <w:p w14:paraId="429E1AE7" w14:textId="63CAA360" w:rsidR="00A53C1A" w:rsidRPr="0040482A" w:rsidRDefault="0040482A" w:rsidP="0040482A">
                <w:pPr>
                  <w:jc w:val="center"/>
                  <w:rPr>
                    <w:sz w:val="30"/>
                    <w:szCs w:val="30"/>
                  </w:rPr>
                </w:pPr>
                <w:r w:rsidRPr="0040482A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bottom w:val="single" w:sz="4" w:space="0" w:color="auto"/>
            </w:tcBorders>
            <w:shd w:val="clear" w:color="auto" w:fill="ECDFF5"/>
            <w:vAlign w:val="center"/>
          </w:tcPr>
          <w:p w14:paraId="467AF140" w14:textId="6ED87EDF" w:rsidR="00A53C1A" w:rsidRPr="0050088F" w:rsidRDefault="00FC03F9" w:rsidP="0040482A">
            <w:pPr>
              <w:spacing w:before="60" w:after="60" w:line="259" w:lineRule="auto"/>
              <w:rPr>
                <w:sz w:val="26"/>
                <w:szCs w:val="26"/>
              </w:rPr>
            </w:pPr>
            <w:r w:rsidRPr="0050088F">
              <w:rPr>
                <w:rFonts w:ascii="Times New Roman" w:hAnsi="Times New Roman" w:cs="Times New Roman"/>
                <w:sz w:val="26"/>
                <w:szCs w:val="26"/>
              </w:rPr>
              <w:t>Foundations for Vocational Success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ECDFF5"/>
            <w:vAlign w:val="center"/>
          </w:tcPr>
          <w:p w14:paraId="7585FC36" w14:textId="77777777" w:rsidR="00A53C1A" w:rsidRDefault="00A53C1A" w:rsidP="00FC03F9"/>
        </w:tc>
        <w:tc>
          <w:tcPr>
            <w:tcW w:w="10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CDFF5"/>
            <w:vAlign w:val="center"/>
          </w:tcPr>
          <w:p w14:paraId="3029AD43" w14:textId="77777777" w:rsidR="00A53C1A" w:rsidRDefault="00A53C1A" w:rsidP="00FC03F9"/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8B0BE" w14:textId="77777777" w:rsidR="00A53C1A" w:rsidRDefault="00A53C1A" w:rsidP="00FC03F9"/>
        </w:tc>
        <w:sdt>
          <w:sdtPr>
            <w:rPr>
              <w:sz w:val="30"/>
              <w:szCs w:val="30"/>
            </w:rPr>
            <w:id w:val="113691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left w:val="single" w:sz="4" w:space="0" w:color="auto"/>
                </w:tcBorders>
                <w:shd w:val="clear" w:color="auto" w:fill="C1FFDD"/>
                <w:vAlign w:val="center"/>
              </w:tcPr>
              <w:p w14:paraId="7ED134D9" w14:textId="12972466" w:rsidR="00A53C1A" w:rsidRPr="0040482A" w:rsidRDefault="0040482A" w:rsidP="00FC03F9">
                <w:pPr>
                  <w:rPr>
                    <w:sz w:val="30"/>
                    <w:szCs w:val="30"/>
                  </w:rPr>
                </w:pPr>
                <w:r w:rsidRPr="0040482A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833" w:type="dxa"/>
            <w:shd w:val="clear" w:color="auto" w:fill="C1FFDD"/>
            <w:vAlign w:val="center"/>
          </w:tcPr>
          <w:p w14:paraId="3AE56224" w14:textId="6FAE77F9" w:rsidR="00A53C1A" w:rsidRPr="0050088F" w:rsidRDefault="00FC03F9" w:rsidP="0040482A">
            <w:pPr>
              <w:spacing w:before="60" w:after="60" w:line="259" w:lineRule="auto"/>
              <w:rPr>
                <w:sz w:val="26"/>
                <w:szCs w:val="26"/>
              </w:rPr>
            </w:pPr>
            <w:r w:rsidRPr="0050088F">
              <w:rPr>
                <w:rFonts w:ascii="Times New Roman" w:hAnsi="Times New Roman" w:cs="Times New Roman"/>
                <w:sz w:val="26"/>
                <w:szCs w:val="26"/>
              </w:rPr>
              <w:t>A Case Study in Discovery</w:t>
            </w:r>
          </w:p>
        </w:tc>
        <w:tc>
          <w:tcPr>
            <w:tcW w:w="630" w:type="dxa"/>
            <w:shd w:val="clear" w:color="auto" w:fill="C1FFDD"/>
            <w:vAlign w:val="center"/>
          </w:tcPr>
          <w:p w14:paraId="3D12F012" w14:textId="77777777" w:rsidR="00A53C1A" w:rsidRDefault="00A53C1A" w:rsidP="00FC03F9"/>
        </w:tc>
        <w:tc>
          <w:tcPr>
            <w:tcW w:w="895" w:type="dxa"/>
            <w:shd w:val="clear" w:color="auto" w:fill="C1FFDD"/>
            <w:vAlign w:val="center"/>
          </w:tcPr>
          <w:p w14:paraId="0CF2DBEB" w14:textId="76733707" w:rsidR="00A53C1A" w:rsidRDefault="00A53C1A" w:rsidP="00FC03F9"/>
        </w:tc>
      </w:tr>
      <w:tr w:rsidR="0050088F" w14:paraId="18B33C79" w14:textId="77777777" w:rsidTr="0050088F"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FBE802" w14:textId="77777777" w:rsidR="00A53C1A" w:rsidRPr="0040482A" w:rsidRDefault="00A53C1A" w:rsidP="0040482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00984E" w14:textId="77777777" w:rsidR="00A53C1A" w:rsidRPr="0040482A" w:rsidRDefault="00A53C1A" w:rsidP="00FC03F9">
            <w:pPr>
              <w:rPr>
                <w:sz w:val="30"/>
                <w:szCs w:val="3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DF9A51" w14:textId="77777777" w:rsidR="00A53C1A" w:rsidRDefault="00A53C1A" w:rsidP="00FC03F9"/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2FCED3" w14:textId="77777777" w:rsidR="00A53C1A" w:rsidRDefault="00A53C1A" w:rsidP="00FC03F9"/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1E2D5F" w14:textId="77777777" w:rsidR="00A53C1A" w:rsidRDefault="00A53C1A" w:rsidP="00FC03F9"/>
        </w:tc>
        <w:sdt>
          <w:sdtPr>
            <w:rPr>
              <w:sz w:val="30"/>
              <w:szCs w:val="30"/>
            </w:rPr>
            <w:id w:val="-91609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C1FFDD"/>
                <w:vAlign w:val="center"/>
              </w:tcPr>
              <w:p w14:paraId="2DBF829C" w14:textId="59496A0D" w:rsidR="00A53C1A" w:rsidRPr="0040482A" w:rsidRDefault="0040482A" w:rsidP="00FC03F9">
                <w:pPr>
                  <w:rPr>
                    <w:sz w:val="30"/>
                    <w:szCs w:val="30"/>
                  </w:rPr>
                </w:pPr>
                <w:r w:rsidRPr="0040482A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833" w:type="dxa"/>
            <w:tcBorders>
              <w:bottom w:val="single" w:sz="4" w:space="0" w:color="auto"/>
            </w:tcBorders>
            <w:shd w:val="clear" w:color="auto" w:fill="C1FFDD"/>
            <w:vAlign w:val="center"/>
          </w:tcPr>
          <w:p w14:paraId="27026022" w14:textId="2E4A33B5" w:rsidR="00A53C1A" w:rsidRPr="0050088F" w:rsidRDefault="00FC03F9" w:rsidP="0040482A">
            <w:pPr>
              <w:spacing w:before="60" w:after="60" w:line="259" w:lineRule="auto"/>
              <w:rPr>
                <w:sz w:val="26"/>
                <w:szCs w:val="26"/>
              </w:rPr>
            </w:pPr>
            <w:r w:rsidRPr="0050088F">
              <w:rPr>
                <w:rFonts w:ascii="Times New Roman" w:hAnsi="Times New Roman" w:cs="Times New Roman"/>
                <w:sz w:val="26"/>
                <w:szCs w:val="26"/>
              </w:rPr>
              <w:t>The Vocational Development Plan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C1FFDD"/>
            <w:vAlign w:val="center"/>
          </w:tcPr>
          <w:p w14:paraId="3A16CF43" w14:textId="77777777" w:rsidR="00A53C1A" w:rsidRDefault="00A53C1A" w:rsidP="00FC03F9"/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C1FFDD"/>
            <w:vAlign w:val="center"/>
          </w:tcPr>
          <w:p w14:paraId="212EBA71" w14:textId="1A90A501" w:rsidR="00A53C1A" w:rsidRDefault="00A53C1A" w:rsidP="00FC03F9"/>
        </w:tc>
      </w:tr>
      <w:tr w:rsidR="0050088F" w14:paraId="5BF30CDF" w14:textId="77777777" w:rsidTr="0050088F"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5091F" w14:textId="77777777" w:rsidR="00FC03F9" w:rsidRPr="0040482A" w:rsidRDefault="00FC03F9" w:rsidP="0040482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CBBEC9" w14:textId="77777777" w:rsidR="00FC03F9" w:rsidRPr="0040482A" w:rsidRDefault="00FC03F9" w:rsidP="00FC03F9">
            <w:pPr>
              <w:rPr>
                <w:sz w:val="30"/>
                <w:szCs w:val="3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62D44D" w14:textId="77777777" w:rsidR="00FC03F9" w:rsidRDefault="00FC03F9" w:rsidP="00FC03F9"/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77590C" w14:textId="77777777" w:rsidR="00FC03F9" w:rsidRDefault="00FC03F9" w:rsidP="00FC03F9"/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021B6" w14:textId="77777777" w:rsidR="00FC03F9" w:rsidRDefault="00FC03F9" w:rsidP="00FC03F9"/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3A22BA" w14:textId="77777777" w:rsidR="00FC03F9" w:rsidRPr="0040482A" w:rsidRDefault="00FC03F9" w:rsidP="00FC03F9">
            <w:pPr>
              <w:rPr>
                <w:sz w:val="30"/>
                <w:szCs w:val="30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530AB7" w14:textId="77777777" w:rsidR="00FC03F9" w:rsidRPr="0040482A" w:rsidRDefault="00FC03F9" w:rsidP="00FC03F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CF03D2" w14:textId="77777777" w:rsidR="00FC03F9" w:rsidRDefault="00FC03F9" w:rsidP="00FC03F9"/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D25425" w14:textId="77777777" w:rsidR="00FC03F9" w:rsidRDefault="00FC03F9" w:rsidP="00FC03F9"/>
        </w:tc>
      </w:tr>
      <w:tr w:rsidR="00071A83" w14:paraId="313649F1" w14:textId="77777777" w:rsidTr="00071A83">
        <w:tc>
          <w:tcPr>
            <w:tcW w:w="5553" w:type="dxa"/>
            <w:gridSpan w:val="2"/>
            <w:tcBorders>
              <w:top w:val="single" w:sz="4" w:space="0" w:color="auto"/>
            </w:tcBorders>
            <w:shd w:val="clear" w:color="auto" w:fill="E91FB4"/>
            <w:vAlign w:val="center"/>
          </w:tcPr>
          <w:p w14:paraId="758E03CC" w14:textId="64E68AEC" w:rsidR="0050088F" w:rsidRPr="0050088F" w:rsidRDefault="0050088F" w:rsidP="0050088F">
            <w:pPr>
              <w:spacing w:before="120" w:after="120"/>
              <w:rPr>
                <w:color w:val="FFFFFF" w:themeColor="background1"/>
                <w:sz w:val="30"/>
                <w:szCs w:val="30"/>
              </w:rPr>
            </w:pPr>
            <w:r w:rsidRPr="0050088F">
              <w:rPr>
                <w:rFonts w:ascii="Times New Roman" w:hAnsi="Times New Roman" w:cs="Times New Roman"/>
                <w:b/>
                <w:bCs/>
                <w:smallCaps/>
                <w:color w:val="FFFFFF" w:themeColor="background1"/>
                <w:sz w:val="30"/>
                <w:szCs w:val="30"/>
              </w:rPr>
              <w:t>Worksite Supports</w:t>
            </w: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E91FB4"/>
            <w:vAlign w:val="center"/>
          </w:tcPr>
          <w:p w14:paraId="6434A4D0" w14:textId="1720C044" w:rsidR="0050088F" w:rsidRPr="0050088F" w:rsidRDefault="0050088F" w:rsidP="0050088F">
            <w:pPr>
              <w:jc w:val="center"/>
              <w:rPr>
                <w:color w:val="FFFFFF" w:themeColor="background1"/>
              </w:rPr>
            </w:pPr>
            <w:r w:rsidRPr="0050088F">
              <w:rPr>
                <w:rFonts w:ascii="Times New Roman" w:hAnsi="Times New Roman" w:cs="Times New Roman"/>
                <w:color w:val="FFFFFF" w:themeColor="background1"/>
              </w:rPr>
              <w:t>Hrs.</w:t>
            </w:r>
          </w:p>
        </w:tc>
        <w:tc>
          <w:tcPr>
            <w:tcW w:w="1023" w:type="dxa"/>
            <w:tcBorders>
              <w:top w:val="single" w:sz="4" w:space="0" w:color="auto"/>
              <w:right w:val="single" w:sz="4" w:space="0" w:color="auto"/>
            </w:tcBorders>
            <w:shd w:val="clear" w:color="auto" w:fill="E91FB4"/>
            <w:vAlign w:val="center"/>
          </w:tcPr>
          <w:p w14:paraId="52A3BB91" w14:textId="5E7CBDE1" w:rsidR="0050088F" w:rsidRPr="0050088F" w:rsidRDefault="0050088F" w:rsidP="0050088F">
            <w:pPr>
              <w:jc w:val="center"/>
              <w:rPr>
                <w:color w:val="FFFFFF" w:themeColor="background1"/>
              </w:rPr>
            </w:pPr>
            <w:r w:rsidRPr="0050088F">
              <w:rPr>
                <w:rFonts w:ascii="Times New Roman" w:hAnsi="Times New Roman" w:cs="Times New Roman"/>
                <w:color w:val="FFFFFF" w:themeColor="background1"/>
              </w:rPr>
              <w:t>Date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F9B1D" w14:textId="77777777" w:rsidR="0050088F" w:rsidRDefault="0050088F" w:rsidP="00FC03F9"/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43634" w:themeFill="accent2" w:themeFillShade="BF"/>
            <w:vAlign w:val="center"/>
          </w:tcPr>
          <w:p w14:paraId="670B8F25" w14:textId="431AAC2F" w:rsidR="0050088F" w:rsidRPr="0050088F" w:rsidRDefault="0050088F" w:rsidP="0050088F">
            <w:pPr>
              <w:spacing w:before="120" w:after="120"/>
              <w:rPr>
                <w:rFonts w:ascii="Times New Roman" w:hAnsi="Times New Roman" w:cs="Times New Roman"/>
                <w:b/>
                <w:bCs/>
                <w:smallCaps/>
                <w:color w:val="FFFFFF" w:themeColor="background1"/>
                <w:sz w:val="30"/>
                <w:szCs w:val="30"/>
              </w:rPr>
            </w:pPr>
            <w:r w:rsidRPr="0050088F">
              <w:rPr>
                <w:rFonts w:ascii="Times New Roman" w:hAnsi="Times New Roman" w:cs="Times New Roman"/>
                <w:b/>
                <w:bCs/>
                <w:smallCaps/>
                <w:color w:val="FFFFFF" w:themeColor="background1"/>
                <w:sz w:val="30"/>
                <w:szCs w:val="30"/>
              </w:rPr>
              <w:t>Business Relationships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943634" w:themeFill="accent2" w:themeFillShade="BF"/>
            <w:vAlign w:val="center"/>
          </w:tcPr>
          <w:p w14:paraId="417F7CEC" w14:textId="6C1D0509" w:rsidR="0050088F" w:rsidRPr="0050088F" w:rsidRDefault="0050088F" w:rsidP="0050088F">
            <w:pPr>
              <w:jc w:val="center"/>
              <w:rPr>
                <w:color w:val="FFFFFF" w:themeColor="background1"/>
              </w:rPr>
            </w:pPr>
            <w:r w:rsidRPr="0050088F">
              <w:rPr>
                <w:rFonts w:ascii="Times New Roman" w:hAnsi="Times New Roman" w:cs="Times New Roman"/>
                <w:color w:val="FFFFFF" w:themeColor="background1"/>
              </w:rPr>
              <w:t>Hrs.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943634" w:themeFill="accent2" w:themeFillShade="BF"/>
            <w:vAlign w:val="center"/>
          </w:tcPr>
          <w:p w14:paraId="52E83496" w14:textId="305728F9" w:rsidR="0050088F" w:rsidRPr="0050088F" w:rsidRDefault="0050088F" w:rsidP="0050088F">
            <w:pPr>
              <w:jc w:val="center"/>
              <w:rPr>
                <w:color w:val="FFFFFF" w:themeColor="background1"/>
              </w:rPr>
            </w:pPr>
            <w:r w:rsidRPr="0050088F">
              <w:rPr>
                <w:rFonts w:ascii="Times New Roman" w:hAnsi="Times New Roman" w:cs="Times New Roman"/>
                <w:color w:val="FFFFFF" w:themeColor="background1"/>
              </w:rPr>
              <w:t>Date</w:t>
            </w:r>
          </w:p>
        </w:tc>
      </w:tr>
      <w:tr w:rsidR="0050088F" w14:paraId="5D8D121F" w14:textId="77777777" w:rsidTr="0050088F">
        <w:sdt>
          <w:sdtPr>
            <w:rPr>
              <w:sz w:val="30"/>
              <w:szCs w:val="30"/>
            </w:rPr>
            <w:id w:val="44897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shd w:val="clear" w:color="auto" w:fill="FAD2F0"/>
                <w:vAlign w:val="center"/>
              </w:tcPr>
              <w:p w14:paraId="3008894D" w14:textId="37EAB606" w:rsidR="00FC03F9" w:rsidRPr="0040482A" w:rsidRDefault="0040482A" w:rsidP="0040482A">
                <w:pPr>
                  <w:jc w:val="center"/>
                  <w:rPr>
                    <w:sz w:val="30"/>
                    <w:szCs w:val="30"/>
                  </w:rPr>
                </w:pPr>
                <w:r w:rsidRPr="0040482A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5037" w:type="dxa"/>
            <w:shd w:val="clear" w:color="auto" w:fill="FAD2F0"/>
            <w:vAlign w:val="center"/>
          </w:tcPr>
          <w:p w14:paraId="5288091E" w14:textId="2A24996E" w:rsidR="00FC03F9" w:rsidRPr="0050088F" w:rsidRDefault="00FC03F9" w:rsidP="0050088F">
            <w:pPr>
              <w:spacing w:before="60" w:after="60" w:line="259" w:lineRule="auto"/>
              <w:rPr>
                <w:sz w:val="26"/>
                <w:szCs w:val="26"/>
              </w:rPr>
            </w:pPr>
            <w:r w:rsidRPr="0050088F">
              <w:rPr>
                <w:rFonts w:ascii="Times New Roman" w:hAnsi="Times New Roman" w:cs="Times New Roman"/>
                <w:sz w:val="26"/>
                <w:szCs w:val="26"/>
              </w:rPr>
              <w:t>Strategies and Techniques for Vocational Success</w:t>
            </w:r>
          </w:p>
        </w:tc>
        <w:tc>
          <w:tcPr>
            <w:tcW w:w="589" w:type="dxa"/>
            <w:shd w:val="clear" w:color="auto" w:fill="FAD2F0"/>
            <w:vAlign w:val="center"/>
          </w:tcPr>
          <w:p w14:paraId="47D29BF0" w14:textId="77777777" w:rsidR="00FC03F9" w:rsidRDefault="00FC03F9" w:rsidP="00FC03F9"/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FAD2F0"/>
            <w:vAlign w:val="center"/>
          </w:tcPr>
          <w:p w14:paraId="75B5306F" w14:textId="77777777" w:rsidR="00FC03F9" w:rsidRDefault="00FC03F9" w:rsidP="00FC03F9"/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1001E5" w14:textId="77777777" w:rsidR="00FC03F9" w:rsidRDefault="00FC03F9" w:rsidP="00FC03F9"/>
        </w:tc>
        <w:sdt>
          <w:sdtPr>
            <w:rPr>
              <w:sz w:val="30"/>
              <w:szCs w:val="30"/>
            </w:rPr>
            <w:id w:val="-34925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left w:val="single" w:sz="4" w:space="0" w:color="auto"/>
                </w:tcBorders>
                <w:shd w:val="clear" w:color="auto" w:fill="FBE4D5"/>
                <w:vAlign w:val="center"/>
              </w:tcPr>
              <w:p w14:paraId="58257380" w14:textId="6A4A1E27" w:rsidR="00FC03F9" w:rsidRPr="0040482A" w:rsidRDefault="0040482A" w:rsidP="00FC03F9">
                <w:pPr>
                  <w:rPr>
                    <w:sz w:val="30"/>
                    <w:szCs w:val="30"/>
                  </w:rPr>
                </w:pPr>
                <w:r w:rsidRPr="0040482A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833" w:type="dxa"/>
            <w:shd w:val="clear" w:color="auto" w:fill="FBE4D5"/>
            <w:vAlign w:val="center"/>
          </w:tcPr>
          <w:p w14:paraId="2FCCD004" w14:textId="5A965196" w:rsidR="00FC03F9" w:rsidRPr="0050088F" w:rsidRDefault="00FC03F9" w:rsidP="00FC03F9">
            <w:pPr>
              <w:spacing w:line="259" w:lineRule="auto"/>
              <w:rPr>
                <w:sz w:val="26"/>
                <w:szCs w:val="26"/>
              </w:rPr>
            </w:pPr>
            <w:r w:rsidRPr="0050088F">
              <w:rPr>
                <w:rFonts w:ascii="Times New Roman" w:hAnsi="Times New Roman" w:cs="Times New Roman"/>
                <w:sz w:val="26"/>
                <w:szCs w:val="26"/>
              </w:rPr>
              <w:t>Basics of Business Engagement</w:t>
            </w:r>
          </w:p>
        </w:tc>
        <w:tc>
          <w:tcPr>
            <w:tcW w:w="630" w:type="dxa"/>
            <w:shd w:val="clear" w:color="auto" w:fill="FBE4D5"/>
            <w:vAlign w:val="center"/>
          </w:tcPr>
          <w:p w14:paraId="5F54ED1D" w14:textId="77777777" w:rsidR="00FC03F9" w:rsidRDefault="00FC03F9" w:rsidP="00FC03F9"/>
        </w:tc>
        <w:tc>
          <w:tcPr>
            <w:tcW w:w="895" w:type="dxa"/>
            <w:shd w:val="clear" w:color="auto" w:fill="FBE4D5"/>
            <w:vAlign w:val="center"/>
          </w:tcPr>
          <w:p w14:paraId="58194C32" w14:textId="77777777" w:rsidR="00FC03F9" w:rsidRDefault="00FC03F9" w:rsidP="00FC03F9"/>
        </w:tc>
      </w:tr>
      <w:tr w:rsidR="0050088F" w14:paraId="3E6C0194" w14:textId="77777777" w:rsidTr="0050088F">
        <w:sdt>
          <w:sdtPr>
            <w:rPr>
              <w:sz w:val="30"/>
              <w:szCs w:val="30"/>
            </w:rPr>
            <w:id w:val="177336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shd w:val="clear" w:color="auto" w:fill="FAD2F0"/>
                <w:vAlign w:val="center"/>
              </w:tcPr>
              <w:p w14:paraId="2D4A16B8" w14:textId="07138326" w:rsidR="00FC03F9" w:rsidRPr="0040482A" w:rsidRDefault="0040482A" w:rsidP="0040482A">
                <w:pPr>
                  <w:jc w:val="center"/>
                  <w:rPr>
                    <w:sz w:val="30"/>
                    <w:szCs w:val="30"/>
                  </w:rPr>
                </w:pPr>
                <w:r w:rsidRPr="0040482A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5037" w:type="dxa"/>
            <w:shd w:val="clear" w:color="auto" w:fill="FAD2F0"/>
            <w:vAlign w:val="center"/>
          </w:tcPr>
          <w:p w14:paraId="0E564C0A" w14:textId="32F989B4" w:rsidR="00FC03F9" w:rsidRPr="0050088F" w:rsidRDefault="00FC03F9" w:rsidP="0050088F">
            <w:pPr>
              <w:spacing w:before="60" w:after="60" w:line="259" w:lineRule="auto"/>
              <w:rPr>
                <w:sz w:val="26"/>
                <w:szCs w:val="26"/>
              </w:rPr>
            </w:pPr>
            <w:r w:rsidRPr="0050088F">
              <w:rPr>
                <w:rFonts w:ascii="Times New Roman" w:hAnsi="Times New Roman" w:cs="Times New Roman"/>
                <w:sz w:val="26"/>
                <w:szCs w:val="26"/>
              </w:rPr>
              <w:t>Coaching for Retention and Advancement</w:t>
            </w:r>
          </w:p>
        </w:tc>
        <w:tc>
          <w:tcPr>
            <w:tcW w:w="589" w:type="dxa"/>
            <w:shd w:val="clear" w:color="auto" w:fill="FAD2F0"/>
            <w:vAlign w:val="center"/>
          </w:tcPr>
          <w:p w14:paraId="1FAFE225" w14:textId="77777777" w:rsidR="00FC03F9" w:rsidRDefault="00FC03F9" w:rsidP="00FC03F9"/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FAD2F0"/>
            <w:vAlign w:val="center"/>
          </w:tcPr>
          <w:p w14:paraId="398355FF" w14:textId="77777777" w:rsidR="00FC03F9" w:rsidRDefault="00FC03F9" w:rsidP="00FC03F9"/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6E615" w14:textId="77777777" w:rsidR="00FC03F9" w:rsidRDefault="00FC03F9" w:rsidP="00FC03F9"/>
        </w:tc>
        <w:sdt>
          <w:sdtPr>
            <w:rPr>
              <w:sz w:val="30"/>
              <w:szCs w:val="30"/>
            </w:rPr>
            <w:id w:val="36025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left w:val="single" w:sz="4" w:space="0" w:color="auto"/>
                </w:tcBorders>
                <w:shd w:val="clear" w:color="auto" w:fill="FBE4D5"/>
                <w:vAlign w:val="center"/>
              </w:tcPr>
              <w:p w14:paraId="1835BAA7" w14:textId="2F563AD1" w:rsidR="00FC03F9" w:rsidRPr="0040482A" w:rsidRDefault="0040482A" w:rsidP="00FC03F9">
                <w:pPr>
                  <w:rPr>
                    <w:sz w:val="30"/>
                    <w:szCs w:val="30"/>
                  </w:rPr>
                </w:pPr>
                <w:r w:rsidRPr="0040482A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833" w:type="dxa"/>
            <w:shd w:val="clear" w:color="auto" w:fill="FBE4D5"/>
            <w:vAlign w:val="center"/>
          </w:tcPr>
          <w:p w14:paraId="6046586E" w14:textId="1445F35F" w:rsidR="00FC03F9" w:rsidRPr="0050088F" w:rsidRDefault="00FC03F9" w:rsidP="0050088F">
            <w:pPr>
              <w:spacing w:before="60" w:after="60" w:line="259" w:lineRule="auto"/>
              <w:rPr>
                <w:sz w:val="26"/>
                <w:szCs w:val="26"/>
              </w:rPr>
            </w:pPr>
            <w:r w:rsidRPr="0050088F">
              <w:rPr>
                <w:rFonts w:ascii="Times New Roman" w:hAnsi="Times New Roman" w:cs="Times New Roman"/>
                <w:sz w:val="26"/>
                <w:szCs w:val="26"/>
              </w:rPr>
              <w:t>Job Development</w:t>
            </w:r>
          </w:p>
        </w:tc>
        <w:tc>
          <w:tcPr>
            <w:tcW w:w="630" w:type="dxa"/>
            <w:shd w:val="clear" w:color="auto" w:fill="FBE4D5"/>
            <w:vAlign w:val="center"/>
          </w:tcPr>
          <w:p w14:paraId="05BB63E8" w14:textId="77777777" w:rsidR="00FC03F9" w:rsidRDefault="00FC03F9" w:rsidP="00FC03F9"/>
        </w:tc>
        <w:tc>
          <w:tcPr>
            <w:tcW w:w="895" w:type="dxa"/>
            <w:shd w:val="clear" w:color="auto" w:fill="FBE4D5"/>
            <w:vAlign w:val="center"/>
          </w:tcPr>
          <w:p w14:paraId="00F47CFF" w14:textId="77777777" w:rsidR="00FC03F9" w:rsidRDefault="00FC03F9" w:rsidP="00FC03F9"/>
        </w:tc>
      </w:tr>
      <w:tr w:rsidR="0050088F" w14:paraId="35B8E67E" w14:textId="77777777" w:rsidTr="0050088F">
        <w:sdt>
          <w:sdtPr>
            <w:rPr>
              <w:sz w:val="30"/>
              <w:szCs w:val="30"/>
            </w:rPr>
            <w:id w:val="-146187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  <w:shd w:val="clear" w:color="auto" w:fill="FAD2F0"/>
                <w:vAlign w:val="center"/>
              </w:tcPr>
              <w:p w14:paraId="278320AC" w14:textId="6C25C714" w:rsidR="00FC03F9" w:rsidRPr="0040482A" w:rsidRDefault="0040482A" w:rsidP="0040482A">
                <w:pPr>
                  <w:jc w:val="center"/>
                  <w:rPr>
                    <w:sz w:val="30"/>
                    <w:szCs w:val="30"/>
                  </w:rPr>
                </w:pPr>
                <w:r w:rsidRPr="0040482A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bottom w:val="single" w:sz="4" w:space="0" w:color="auto"/>
            </w:tcBorders>
            <w:shd w:val="clear" w:color="auto" w:fill="FAD2F0"/>
            <w:vAlign w:val="center"/>
          </w:tcPr>
          <w:p w14:paraId="6C892AF7" w14:textId="1D0DBC32" w:rsidR="00FC03F9" w:rsidRPr="0050088F" w:rsidRDefault="00FC03F9" w:rsidP="00FC03F9">
            <w:pPr>
              <w:spacing w:line="259" w:lineRule="auto"/>
              <w:rPr>
                <w:sz w:val="26"/>
                <w:szCs w:val="26"/>
              </w:rPr>
            </w:pPr>
            <w:r w:rsidRPr="0050088F">
              <w:rPr>
                <w:rFonts w:ascii="Times New Roman" w:hAnsi="Times New Roman" w:cs="Times New Roman"/>
                <w:sz w:val="26"/>
                <w:szCs w:val="26"/>
              </w:rPr>
              <w:t>Coaching and Workplace Challenges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AD2F0"/>
            <w:vAlign w:val="center"/>
          </w:tcPr>
          <w:p w14:paraId="654246AE" w14:textId="77777777" w:rsidR="00FC03F9" w:rsidRDefault="00FC03F9" w:rsidP="00FC03F9"/>
        </w:tc>
        <w:tc>
          <w:tcPr>
            <w:tcW w:w="10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2F0"/>
            <w:vAlign w:val="center"/>
          </w:tcPr>
          <w:p w14:paraId="3A9E7247" w14:textId="77777777" w:rsidR="00FC03F9" w:rsidRDefault="00FC03F9" w:rsidP="00FC03F9"/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92EB4D" w14:textId="77777777" w:rsidR="00FC03F9" w:rsidRDefault="00FC03F9" w:rsidP="00FC03F9"/>
        </w:tc>
        <w:sdt>
          <w:sdtPr>
            <w:rPr>
              <w:sz w:val="30"/>
              <w:szCs w:val="30"/>
            </w:rPr>
            <w:id w:val="-116339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BE4D5"/>
                <w:vAlign w:val="center"/>
              </w:tcPr>
              <w:p w14:paraId="7E59DD2F" w14:textId="4DC962C5" w:rsidR="00FC03F9" w:rsidRPr="0040482A" w:rsidRDefault="0040482A" w:rsidP="00FC03F9">
                <w:pPr>
                  <w:rPr>
                    <w:sz w:val="30"/>
                    <w:szCs w:val="30"/>
                  </w:rPr>
                </w:pPr>
                <w:r w:rsidRPr="0040482A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833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588749C9" w14:textId="3F5AAA59" w:rsidR="00FC03F9" w:rsidRPr="0050088F" w:rsidRDefault="00FC03F9" w:rsidP="0050088F">
            <w:pPr>
              <w:spacing w:before="60" w:after="60" w:line="259" w:lineRule="auto"/>
              <w:rPr>
                <w:sz w:val="26"/>
                <w:szCs w:val="26"/>
              </w:rPr>
            </w:pPr>
            <w:r w:rsidRPr="0050088F">
              <w:rPr>
                <w:rFonts w:ascii="Times New Roman" w:hAnsi="Times New Roman" w:cs="Times New Roman"/>
                <w:sz w:val="26"/>
                <w:szCs w:val="26"/>
              </w:rPr>
              <w:t>Demonstrating the Benefits of SEMP to Businesses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59268BA5" w14:textId="77777777" w:rsidR="00FC03F9" w:rsidRDefault="00FC03F9" w:rsidP="00FC03F9"/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36C81ACC" w14:textId="77777777" w:rsidR="00FC03F9" w:rsidRDefault="00FC03F9" w:rsidP="00FC03F9"/>
        </w:tc>
      </w:tr>
      <w:tr w:rsidR="0050088F" w14:paraId="5FEDACE1" w14:textId="77777777" w:rsidTr="0050088F"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731F83" w14:textId="77777777" w:rsidR="00FC03F9" w:rsidRPr="0040482A" w:rsidRDefault="00FC03F9" w:rsidP="0040482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8CD07E" w14:textId="77777777" w:rsidR="00FC03F9" w:rsidRPr="0040482A" w:rsidRDefault="00FC03F9" w:rsidP="00FC03F9">
            <w:pPr>
              <w:rPr>
                <w:sz w:val="30"/>
                <w:szCs w:val="3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271477" w14:textId="77777777" w:rsidR="00FC03F9" w:rsidRDefault="00FC03F9" w:rsidP="00FC03F9"/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8F6E5" w14:textId="77777777" w:rsidR="00FC03F9" w:rsidRDefault="00FC03F9" w:rsidP="00FC03F9"/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4649E" w14:textId="77777777" w:rsidR="00FC03F9" w:rsidRDefault="00FC03F9" w:rsidP="00FC03F9"/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04C86E" w14:textId="77777777" w:rsidR="00FC03F9" w:rsidRPr="0050088F" w:rsidRDefault="00FC03F9" w:rsidP="0050088F">
            <w:pPr>
              <w:spacing w:before="100" w:beforeAutospacing="1" w:after="100" w:afterAutospacing="1"/>
            </w:pP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8A054C" w14:textId="77777777" w:rsidR="00FC03F9" w:rsidRPr="0040482A" w:rsidRDefault="00FC03F9" w:rsidP="00FC03F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F9E636" w14:textId="77777777" w:rsidR="00FC03F9" w:rsidRDefault="00FC03F9" w:rsidP="00FC03F9"/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0188E6" w14:textId="77777777" w:rsidR="00FC03F9" w:rsidRDefault="00FC03F9" w:rsidP="00FC03F9"/>
        </w:tc>
      </w:tr>
      <w:tr w:rsidR="0050088F" w14:paraId="21EDC4CF" w14:textId="77777777" w:rsidTr="0050088F">
        <w:tc>
          <w:tcPr>
            <w:tcW w:w="5553" w:type="dxa"/>
            <w:gridSpan w:val="2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665C13EE" w14:textId="14D4DAEE" w:rsidR="0050088F" w:rsidRPr="0050088F" w:rsidRDefault="0050088F" w:rsidP="0050088F">
            <w:pPr>
              <w:spacing w:before="120" w:after="120"/>
              <w:rPr>
                <w:color w:val="FFFFFF" w:themeColor="background1"/>
                <w:sz w:val="30"/>
                <w:szCs w:val="30"/>
              </w:rPr>
            </w:pPr>
            <w:r w:rsidRPr="0050088F">
              <w:rPr>
                <w:rFonts w:ascii="Times New Roman" w:hAnsi="Times New Roman" w:cs="Times New Roman"/>
                <w:b/>
                <w:bCs/>
                <w:smallCaps/>
                <w:color w:val="FFFFFF" w:themeColor="background1"/>
                <w:sz w:val="30"/>
                <w:szCs w:val="30"/>
              </w:rPr>
              <w:t>Program / Services</w:t>
            </w: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75757A0F" w14:textId="53E10F25" w:rsidR="0050088F" w:rsidRPr="0050088F" w:rsidRDefault="0050088F" w:rsidP="0050088F">
            <w:pPr>
              <w:jc w:val="center"/>
              <w:rPr>
                <w:color w:val="FFFFFF" w:themeColor="background1"/>
              </w:rPr>
            </w:pPr>
            <w:r w:rsidRPr="0050088F">
              <w:rPr>
                <w:rFonts w:ascii="Times New Roman" w:hAnsi="Times New Roman" w:cs="Times New Roman"/>
                <w:color w:val="FFFFFF" w:themeColor="background1"/>
              </w:rPr>
              <w:t>Hrs.</w:t>
            </w:r>
          </w:p>
        </w:tc>
        <w:tc>
          <w:tcPr>
            <w:tcW w:w="10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6D8982C" w14:textId="7C0EE324" w:rsidR="0050088F" w:rsidRPr="0050088F" w:rsidRDefault="0050088F" w:rsidP="0050088F">
            <w:pPr>
              <w:jc w:val="center"/>
              <w:rPr>
                <w:color w:val="FFFFFF" w:themeColor="background1"/>
              </w:rPr>
            </w:pPr>
            <w:r w:rsidRPr="0050088F">
              <w:rPr>
                <w:rFonts w:ascii="Times New Roman" w:hAnsi="Times New Roman" w:cs="Times New Roman"/>
                <w:color w:val="FFFFFF" w:themeColor="background1"/>
              </w:rPr>
              <w:t>Date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29A3D" w14:textId="77777777" w:rsidR="0050088F" w:rsidRDefault="0050088F" w:rsidP="00FC03F9"/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244061" w:themeFill="accent1" w:themeFillShade="80"/>
            <w:vAlign w:val="center"/>
          </w:tcPr>
          <w:p w14:paraId="366C0BF0" w14:textId="77777777" w:rsidR="00071A83" w:rsidRDefault="0050088F" w:rsidP="0050088F">
            <w:pPr>
              <w:spacing w:before="120" w:after="120"/>
              <w:rPr>
                <w:rFonts w:ascii="Times New Roman" w:hAnsi="Times New Roman" w:cs="Times New Roman"/>
                <w:b/>
                <w:bCs/>
                <w:smallCaps/>
                <w:color w:val="FFFFFF" w:themeColor="background1"/>
                <w:sz w:val="30"/>
                <w:szCs w:val="30"/>
              </w:rPr>
            </w:pPr>
            <w:r w:rsidRPr="0050088F">
              <w:rPr>
                <w:rFonts w:ascii="Times New Roman" w:hAnsi="Times New Roman" w:cs="Times New Roman"/>
                <w:b/>
                <w:bCs/>
                <w:smallCaps/>
                <w:color w:val="FFFFFF" w:themeColor="background1"/>
                <w:sz w:val="30"/>
                <w:szCs w:val="30"/>
              </w:rPr>
              <w:t xml:space="preserve">SEMP Management Series </w:t>
            </w:r>
          </w:p>
          <w:p w14:paraId="7653A148" w14:textId="7EE51BE5" w:rsidR="0050088F" w:rsidRPr="0050088F" w:rsidRDefault="0050088F" w:rsidP="0050088F">
            <w:pPr>
              <w:spacing w:before="120" w:after="120"/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</w:pPr>
            <w:r w:rsidRPr="0050088F">
              <w:rPr>
                <w:rFonts w:ascii="Times New Roman" w:hAnsi="Times New Roman" w:cs="Times New Roman"/>
                <w:smallCaps/>
                <w:color w:val="FFFFFF" w:themeColor="background1"/>
              </w:rPr>
              <w:t>[</w:t>
            </w:r>
            <w:r w:rsidRPr="0050088F">
              <w:rPr>
                <w:rFonts w:ascii="Times New Roman" w:hAnsi="Times New Roman" w:cs="Times New Roman"/>
                <w:color w:val="FFFFFF" w:themeColor="background1"/>
              </w:rPr>
              <w:t>Managers Only</w:t>
            </w:r>
            <w:r w:rsidRPr="0050088F">
              <w:rPr>
                <w:rFonts w:ascii="Times New Roman" w:hAnsi="Times New Roman" w:cs="Times New Roman"/>
                <w:smallCaps/>
                <w:color w:val="FFFFFF" w:themeColor="background1"/>
              </w:rPr>
              <w:t>]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244061" w:themeFill="accent1" w:themeFillShade="80"/>
            <w:vAlign w:val="center"/>
          </w:tcPr>
          <w:p w14:paraId="015F3A8D" w14:textId="441B4DF7" w:rsidR="0050088F" w:rsidRPr="0050088F" w:rsidRDefault="0050088F" w:rsidP="0050088F">
            <w:pPr>
              <w:jc w:val="center"/>
              <w:rPr>
                <w:color w:val="FFFFFF" w:themeColor="background1"/>
              </w:rPr>
            </w:pPr>
            <w:r w:rsidRPr="0050088F">
              <w:rPr>
                <w:rFonts w:ascii="Times New Roman" w:hAnsi="Times New Roman" w:cs="Times New Roman"/>
                <w:color w:val="FFFFFF" w:themeColor="background1"/>
              </w:rPr>
              <w:t>Hrs.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244061" w:themeFill="accent1" w:themeFillShade="80"/>
            <w:vAlign w:val="center"/>
          </w:tcPr>
          <w:p w14:paraId="3D55DC35" w14:textId="668AD9CA" w:rsidR="0050088F" w:rsidRPr="0050088F" w:rsidRDefault="0050088F" w:rsidP="0050088F">
            <w:pPr>
              <w:jc w:val="center"/>
              <w:rPr>
                <w:color w:val="FFFFFF" w:themeColor="background1"/>
              </w:rPr>
            </w:pPr>
            <w:r w:rsidRPr="0050088F">
              <w:rPr>
                <w:rFonts w:ascii="Times New Roman" w:hAnsi="Times New Roman" w:cs="Times New Roman"/>
                <w:color w:val="FFFFFF" w:themeColor="background1"/>
              </w:rPr>
              <w:t>Date</w:t>
            </w:r>
          </w:p>
        </w:tc>
      </w:tr>
      <w:tr w:rsidR="0050088F" w14:paraId="6BFF4BB3" w14:textId="77777777" w:rsidTr="0050088F">
        <w:trPr>
          <w:trHeight w:val="809"/>
        </w:trPr>
        <w:sdt>
          <w:sdtPr>
            <w:rPr>
              <w:sz w:val="30"/>
              <w:szCs w:val="30"/>
            </w:rPr>
            <w:id w:val="207392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shd w:val="clear" w:color="auto" w:fill="FFD1D1"/>
                <w:vAlign w:val="center"/>
              </w:tcPr>
              <w:p w14:paraId="312346E6" w14:textId="7CEA078A" w:rsidR="00FC03F9" w:rsidRPr="0040482A" w:rsidRDefault="0040482A" w:rsidP="0040482A">
                <w:pPr>
                  <w:jc w:val="center"/>
                  <w:rPr>
                    <w:sz w:val="30"/>
                    <w:szCs w:val="30"/>
                  </w:rPr>
                </w:pPr>
                <w:r w:rsidRPr="0040482A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5037" w:type="dxa"/>
            <w:shd w:val="clear" w:color="auto" w:fill="FFD1D1"/>
            <w:vAlign w:val="center"/>
          </w:tcPr>
          <w:p w14:paraId="3163C0F8" w14:textId="13A403B8" w:rsidR="00FC03F9" w:rsidRPr="0040482A" w:rsidRDefault="00FC03F9" w:rsidP="0050088F">
            <w:pPr>
              <w:spacing w:before="60" w:after="60" w:line="259" w:lineRule="auto"/>
              <w:rPr>
                <w:sz w:val="30"/>
                <w:szCs w:val="30"/>
              </w:rPr>
            </w:pPr>
            <w:r w:rsidRPr="0040482A">
              <w:rPr>
                <w:rFonts w:ascii="Times New Roman" w:hAnsi="Times New Roman" w:cs="Times New Roman"/>
                <w:sz w:val="30"/>
                <w:szCs w:val="30"/>
              </w:rPr>
              <w:t>Community Based Prevocational Services</w:t>
            </w:r>
          </w:p>
        </w:tc>
        <w:tc>
          <w:tcPr>
            <w:tcW w:w="589" w:type="dxa"/>
            <w:shd w:val="clear" w:color="auto" w:fill="FFD1D1"/>
            <w:vAlign w:val="center"/>
          </w:tcPr>
          <w:p w14:paraId="5AEEB4A5" w14:textId="77777777" w:rsidR="00FC03F9" w:rsidRDefault="00FC03F9" w:rsidP="00FC03F9"/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FFD1D1"/>
            <w:vAlign w:val="center"/>
          </w:tcPr>
          <w:p w14:paraId="129513E2" w14:textId="77777777" w:rsidR="00FC03F9" w:rsidRDefault="00FC03F9" w:rsidP="00FC03F9"/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874D4" w14:textId="77777777" w:rsidR="00FC03F9" w:rsidRDefault="00FC03F9" w:rsidP="00FC03F9"/>
        </w:tc>
        <w:sdt>
          <w:sdtPr>
            <w:rPr>
              <w:sz w:val="30"/>
              <w:szCs w:val="30"/>
            </w:rPr>
            <w:id w:val="-113980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left w:val="single" w:sz="4" w:space="0" w:color="auto"/>
                </w:tcBorders>
                <w:shd w:val="clear" w:color="auto" w:fill="E2E9F6"/>
                <w:vAlign w:val="center"/>
              </w:tcPr>
              <w:p w14:paraId="3716DDE8" w14:textId="44292ECA" w:rsidR="00FC03F9" w:rsidRPr="0040482A" w:rsidRDefault="0040482A" w:rsidP="00FC03F9">
                <w:pPr>
                  <w:rPr>
                    <w:sz w:val="30"/>
                    <w:szCs w:val="30"/>
                  </w:rPr>
                </w:pPr>
                <w:r w:rsidRPr="0040482A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833" w:type="dxa"/>
            <w:shd w:val="clear" w:color="auto" w:fill="E2E9F6"/>
            <w:vAlign w:val="center"/>
          </w:tcPr>
          <w:p w14:paraId="034BCE8C" w14:textId="66F576E6" w:rsidR="00FC03F9" w:rsidRPr="0050088F" w:rsidRDefault="00FC03F9" w:rsidP="00FC03F9">
            <w:pPr>
              <w:spacing w:line="259" w:lineRule="auto"/>
              <w:rPr>
                <w:sz w:val="26"/>
                <w:szCs w:val="26"/>
              </w:rPr>
            </w:pPr>
            <w:r w:rsidRPr="0050088F">
              <w:rPr>
                <w:rFonts w:ascii="Times New Roman" w:hAnsi="Times New Roman" w:cs="Times New Roman"/>
                <w:sz w:val="26"/>
                <w:szCs w:val="26"/>
              </w:rPr>
              <w:t>Management Skills for SEMP Leaders</w:t>
            </w:r>
          </w:p>
        </w:tc>
        <w:tc>
          <w:tcPr>
            <w:tcW w:w="630" w:type="dxa"/>
            <w:shd w:val="clear" w:color="auto" w:fill="E2E9F6"/>
            <w:vAlign w:val="center"/>
          </w:tcPr>
          <w:p w14:paraId="0E3F8C5B" w14:textId="77777777" w:rsidR="00FC03F9" w:rsidRDefault="00FC03F9" w:rsidP="00FC03F9"/>
        </w:tc>
        <w:tc>
          <w:tcPr>
            <w:tcW w:w="895" w:type="dxa"/>
            <w:shd w:val="clear" w:color="auto" w:fill="E2E9F6"/>
            <w:vAlign w:val="center"/>
          </w:tcPr>
          <w:p w14:paraId="36F83B14" w14:textId="77777777" w:rsidR="00FC03F9" w:rsidRDefault="00FC03F9" w:rsidP="00FC03F9"/>
        </w:tc>
      </w:tr>
      <w:tr w:rsidR="0050088F" w14:paraId="036A2D4B" w14:textId="77777777" w:rsidTr="0050088F">
        <w:sdt>
          <w:sdtPr>
            <w:rPr>
              <w:sz w:val="30"/>
              <w:szCs w:val="30"/>
            </w:rPr>
            <w:id w:val="82779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  <w:shd w:val="clear" w:color="auto" w:fill="FFD1D1"/>
                <w:vAlign w:val="center"/>
              </w:tcPr>
              <w:p w14:paraId="212C064E" w14:textId="7DB2E544" w:rsidR="00FC03F9" w:rsidRPr="0040482A" w:rsidRDefault="0040482A" w:rsidP="0040482A">
                <w:pPr>
                  <w:jc w:val="center"/>
                  <w:rPr>
                    <w:sz w:val="30"/>
                    <w:szCs w:val="30"/>
                  </w:rPr>
                </w:pPr>
                <w:r w:rsidRPr="0040482A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5037" w:type="dxa"/>
            <w:tcBorders>
              <w:bottom w:val="single" w:sz="4" w:space="0" w:color="auto"/>
            </w:tcBorders>
            <w:shd w:val="clear" w:color="auto" w:fill="FFD1D1"/>
            <w:vAlign w:val="center"/>
          </w:tcPr>
          <w:p w14:paraId="30FAA4B2" w14:textId="162F772C" w:rsidR="00FC03F9" w:rsidRPr="0040482A" w:rsidRDefault="00FC03F9" w:rsidP="00FC03F9">
            <w:pPr>
              <w:spacing w:line="259" w:lineRule="auto"/>
              <w:rPr>
                <w:sz w:val="30"/>
                <w:szCs w:val="30"/>
              </w:rPr>
            </w:pPr>
            <w:r w:rsidRPr="0040482A">
              <w:rPr>
                <w:rFonts w:ascii="Times New Roman" w:hAnsi="Times New Roman" w:cs="Times New Roman"/>
                <w:sz w:val="30"/>
                <w:szCs w:val="30"/>
              </w:rPr>
              <w:t>ETP 101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FFD1D1"/>
            <w:vAlign w:val="center"/>
          </w:tcPr>
          <w:p w14:paraId="1A8D09A6" w14:textId="77777777" w:rsidR="00FC03F9" w:rsidRDefault="00FC03F9" w:rsidP="00FC03F9"/>
        </w:tc>
        <w:tc>
          <w:tcPr>
            <w:tcW w:w="10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2FB7D5A2" w14:textId="77777777" w:rsidR="00FC03F9" w:rsidRDefault="00FC03F9" w:rsidP="00FC03F9"/>
        </w:tc>
        <w:tc>
          <w:tcPr>
            <w:tcW w:w="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B87C3" w14:textId="77777777" w:rsidR="00FC03F9" w:rsidRDefault="00FC03F9" w:rsidP="00FC03F9"/>
        </w:tc>
        <w:sdt>
          <w:sdtPr>
            <w:rPr>
              <w:sz w:val="30"/>
              <w:szCs w:val="30"/>
            </w:rPr>
            <w:id w:val="-172736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left w:val="single" w:sz="4" w:space="0" w:color="auto"/>
                </w:tcBorders>
                <w:shd w:val="clear" w:color="auto" w:fill="E2E9F6"/>
                <w:vAlign w:val="center"/>
              </w:tcPr>
              <w:p w14:paraId="15E40A80" w14:textId="2496E701" w:rsidR="00FC03F9" w:rsidRPr="0040482A" w:rsidRDefault="0040482A" w:rsidP="00FC03F9">
                <w:pPr>
                  <w:rPr>
                    <w:sz w:val="30"/>
                    <w:szCs w:val="30"/>
                  </w:rPr>
                </w:pPr>
                <w:r w:rsidRPr="0040482A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833" w:type="dxa"/>
            <w:shd w:val="clear" w:color="auto" w:fill="E2E9F6"/>
            <w:vAlign w:val="center"/>
          </w:tcPr>
          <w:p w14:paraId="68738EFD" w14:textId="71DF383C" w:rsidR="00FC03F9" w:rsidRPr="0050088F" w:rsidRDefault="00FC03F9" w:rsidP="0050088F">
            <w:pPr>
              <w:spacing w:before="60" w:after="60" w:line="259" w:lineRule="auto"/>
              <w:rPr>
                <w:sz w:val="26"/>
                <w:szCs w:val="26"/>
              </w:rPr>
            </w:pPr>
            <w:r w:rsidRPr="0050088F">
              <w:rPr>
                <w:rFonts w:ascii="Times New Roman" w:hAnsi="Times New Roman" w:cs="Times New Roman"/>
                <w:sz w:val="26"/>
                <w:szCs w:val="26"/>
              </w:rPr>
              <w:t>Hiring and Onboarding Skills for SEMP Leaders</w:t>
            </w:r>
          </w:p>
        </w:tc>
        <w:tc>
          <w:tcPr>
            <w:tcW w:w="630" w:type="dxa"/>
            <w:shd w:val="clear" w:color="auto" w:fill="E2E9F6"/>
            <w:vAlign w:val="center"/>
          </w:tcPr>
          <w:p w14:paraId="34416C7B" w14:textId="77777777" w:rsidR="00FC03F9" w:rsidRDefault="00FC03F9" w:rsidP="00FC03F9"/>
        </w:tc>
        <w:tc>
          <w:tcPr>
            <w:tcW w:w="895" w:type="dxa"/>
            <w:shd w:val="clear" w:color="auto" w:fill="E2E9F6"/>
            <w:vAlign w:val="center"/>
          </w:tcPr>
          <w:p w14:paraId="4CEB8C17" w14:textId="77777777" w:rsidR="00FC03F9" w:rsidRDefault="00FC03F9" w:rsidP="00FC03F9"/>
        </w:tc>
      </w:tr>
      <w:tr w:rsidR="0050088F" w14:paraId="4B3DD7ED" w14:textId="77777777" w:rsidTr="0050088F"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ABC1A3" w14:textId="77777777" w:rsidR="00FC03F9" w:rsidRPr="0040482A" w:rsidRDefault="00FC03F9" w:rsidP="0040482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303C0B" w14:textId="77777777" w:rsidR="00FC03F9" w:rsidRPr="0040482A" w:rsidRDefault="00FC03F9" w:rsidP="00FC03F9">
            <w:pPr>
              <w:rPr>
                <w:sz w:val="30"/>
                <w:szCs w:val="3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7C43D2" w14:textId="77777777" w:rsidR="00FC03F9" w:rsidRDefault="00FC03F9" w:rsidP="00FC03F9"/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429040" w14:textId="77777777" w:rsidR="00FC03F9" w:rsidRDefault="00FC03F9" w:rsidP="00FC03F9"/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A4D398" w14:textId="77777777" w:rsidR="00FC03F9" w:rsidRDefault="00FC03F9" w:rsidP="00FC03F9"/>
        </w:tc>
        <w:sdt>
          <w:sdtPr>
            <w:rPr>
              <w:sz w:val="30"/>
              <w:szCs w:val="30"/>
            </w:rPr>
            <w:id w:val="201070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left w:val="single" w:sz="4" w:space="0" w:color="auto"/>
                </w:tcBorders>
                <w:shd w:val="clear" w:color="auto" w:fill="E2E9F6"/>
                <w:vAlign w:val="center"/>
              </w:tcPr>
              <w:p w14:paraId="3956613C" w14:textId="60150712" w:rsidR="00FC03F9" w:rsidRPr="0040482A" w:rsidRDefault="0040482A" w:rsidP="00FC03F9">
                <w:pPr>
                  <w:rPr>
                    <w:sz w:val="30"/>
                    <w:szCs w:val="30"/>
                  </w:rPr>
                </w:pPr>
                <w:r w:rsidRPr="0040482A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4833" w:type="dxa"/>
            <w:shd w:val="clear" w:color="auto" w:fill="E2E9F6"/>
            <w:vAlign w:val="center"/>
          </w:tcPr>
          <w:p w14:paraId="41DD0DAB" w14:textId="1B7D381B" w:rsidR="00FC03F9" w:rsidRPr="0050088F" w:rsidRDefault="00FC03F9" w:rsidP="0050088F">
            <w:pPr>
              <w:spacing w:before="60" w:after="60" w:line="259" w:lineRule="auto"/>
              <w:rPr>
                <w:sz w:val="26"/>
                <w:szCs w:val="26"/>
              </w:rPr>
            </w:pPr>
            <w:r w:rsidRPr="0050088F">
              <w:rPr>
                <w:rFonts w:ascii="Times New Roman" w:hAnsi="Times New Roman" w:cs="Times New Roman"/>
                <w:sz w:val="26"/>
                <w:szCs w:val="26"/>
              </w:rPr>
              <w:t>Supervision Skills for SEMP Leaders</w:t>
            </w:r>
          </w:p>
        </w:tc>
        <w:tc>
          <w:tcPr>
            <w:tcW w:w="630" w:type="dxa"/>
            <w:shd w:val="clear" w:color="auto" w:fill="E2E9F6"/>
            <w:vAlign w:val="center"/>
          </w:tcPr>
          <w:p w14:paraId="58622EEA" w14:textId="77777777" w:rsidR="00FC03F9" w:rsidRDefault="00FC03F9" w:rsidP="00FC03F9"/>
        </w:tc>
        <w:tc>
          <w:tcPr>
            <w:tcW w:w="895" w:type="dxa"/>
            <w:shd w:val="clear" w:color="auto" w:fill="E2E9F6"/>
            <w:vAlign w:val="center"/>
          </w:tcPr>
          <w:p w14:paraId="49AEA006" w14:textId="77777777" w:rsidR="00FC03F9" w:rsidRDefault="00FC03F9" w:rsidP="00FC03F9"/>
        </w:tc>
      </w:tr>
    </w:tbl>
    <w:p w14:paraId="5A3B5CE6" w14:textId="6E363B76" w:rsidR="00FF39F0" w:rsidRDefault="0050088F" w:rsidP="0050088F">
      <w:pPr>
        <w:tabs>
          <w:tab w:val="left" w:pos="10379"/>
        </w:tabs>
      </w:pPr>
      <w:r>
        <w:tab/>
      </w:r>
    </w:p>
    <w:sectPr w:rsidR="00FF39F0" w:rsidSect="00A53C1A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9E762" w14:textId="77777777" w:rsidR="00DA73D5" w:rsidRDefault="00DA73D5" w:rsidP="00DA73D5">
      <w:pPr>
        <w:spacing w:after="0" w:line="240" w:lineRule="auto"/>
      </w:pPr>
      <w:r>
        <w:separator/>
      </w:r>
    </w:p>
  </w:endnote>
  <w:endnote w:type="continuationSeparator" w:id="0">
    <w:p w14:paraId="7239B0C1" w14:textId="77777777" w:rsidR="00DA73D5" w:rsidRDefault="00DA73D5" w:rsidP="00DA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40EA3" w14:textId="6FDCF2F4" w:rsidR="0040482A" w:rsidRPr="0040482A" w:rsidRDefault="0040482A" w:rsidP="0040482A">
    <w:pPr>
      <w:pStyle w:val="Footer"/>
      <w:rPr>
        <w:rFonts w:ascii="Times New Roman" w:hAnsi="Times New Roman" w:cs="Times New Roman"/>
      </w:rPr>
    </w:pPr>
    <w:r w:rsidRPr="0040482A">
      <w:rPr>
        <w:rFonts w:ascii="Times New Roman" w:hAnsi="Times New Roman" w:cs="Times New Roman"/>
      </w:rPr>
      <w:t>Updated 11/28/23</w:t>
    </w:r>
    <w:r w:rsidRPr="0040482A">
      <w:rPr>
        <w:rFonts w:ascii="Times New Roman" w:hAnsi="Times New Roman" w:cs="Times New Roman"/>
      </w:rPr>
      <w:tab/>
      <w:t xml:space="preserve">                                                                                                       Eleversity.org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D6D2" w14:textId="77777777" w:rsidR="00DA73D5" w:rsidRDefault="00DA73D5" w:rsidP="00DA73D5">
      <w:pPr>
        <w:spacing w:after="0" w:line="240" w:lineRule="auto"/>
      </w:pPr>
      <w:r>
        <w:separator/>
      </w:r>
    </w:p>
  </w:footnote>
  <w:footnote w:type="continuationSeparator" w:id="0">
    <w:p w14:paraId="4BE3DE76" w14:textId="77777777" w:rsidR="00DA73D5" w:rsidRDefault="00DA73D5" w:rsidP="00DA7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37B9E" w14:textId="48836595" w:rsidR="00DA73D5" w:rsidRDefault="00DA73D5">
    <w:pPr>
      <w:pStyle w:val="Header"/>
    </w:pPr>
    <w:r w:rsidRPr="00DA73D5">
      <w:rPr>
        <w:rFonts w:ascii="Times New Roman" w:hAnsi="Times New Roman" w:cs="Times New Roman"/>
        <w:smallCaps/>
        <w:sz w:val="30"/>
        <w:szCs w:val="30"/>
      </w:rPr>
      <w:t xml:space="preserve">Innovations Classes </w:t>
    </w:r>
    <w:r w:rsidRPr="00DA73D5">
      <w:rPr>
        <w:rFonts w:ascii="Times New Roman" w:hAnsi="Times New Roman" w:cs="Times New Roman"/>
        <w:smallCaps/>
      </w:rPr>
      <w:tab/>
      <w:t xml:space="preserve">   </w:t>
    </w:r>
    <w:r w:rsidRPr="00DA73D5">
      <w:rPr>
        <w:rFonts w:ascii="Times New Roman" w:hAnsi="Times New Roman" w:cs="Times New Roman"/>
        <w:smallCaps/>
      </w:rPr>
      <w:tab/>
      <w:t>For mor</w:t>
    </w:r>
    <w:r>
      <w:rPr>
        <w:rFonts w:ascii="Times New Roman" w:hAnsi="Times New Roman" w:cs="Times New Roman"/>
        <w:smallCaps/>
      </w:rPr>
      <w:t>e</w:t>
    </w:r>
    <w:r w:rsidRPr="00DA73D5">
      <w:rPr>
        <w:rFonts w:ascii="Times New Roman" w:hAnsi="Times New Roman" w:cs="Times New Roman"/>
        <w:smallCaps/>
      </w:rPr>
      <w:t xml:space="preserve"> information, contact:</w:t>
    </w:r>
    <w:r>
      <w:t xml:space="preserve"> </w:t>
    </w:r>
    <w:hyperlink r:id="rId1" w:history="1">
      <w:r w:rsidRPr="00434770">
        <w:rPr>
          <w:rStyle w:val="Hyperlink"/>
        </w:rPr>
        <w:t>info@eleversity.org</w:t>
      </w:r>
    </w:hyperlink>
    <w:r>
      <w:t xml:space="preserve"> </w:t>
    </w:r>
  </w:p>
  <w:p w14:paraId="5E923146" w14:textId="77777777" w:rsidR="0040482A" w:rsidRDefault="004048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D5"/>
    <w:rsid w:val="00023BD5"/>
    <w:rsid w:val="00071A83"/>
    <w:rsid w:val="00356AEE"/>
    <w:rsid w:val="0040482A"/>
    <w:rsid w:val="0050088F"/>
    <w:rsid w:val="00601273"/>
    <w:rsid w:val="008D1FE7"/>
    <w:rsid w:val="00A53C1A"/>
    <w:rsid w:val="00CD52DD"/>
    <w:rsid w:val="00DA73D5"/>
    <w:rsid w:val="00FC03F9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7d,#ffffa3"/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511BBA63"/>
  <w15:chartTrackingRefBased/>
  <w15:docId w15:val="{F0758595-177F-4A98-84D4-5A592EAB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3D5"/>
  </w:style>
  <w:style w:type="paragraph" w:styleId="Footer">
    <w:name w:val="footer"/>
    <w:basedOn w:val="Normal"/>
    <w:link w:val="FooterChar"/>
    <w:uiPriority w:val="99"/>
    <w:unhideWhenUsed/>
    <w:rsid w:val="00DA7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3D5"/>
  </w:style>
  <w:style w:type="character" w:styleId="Hyperlink">
    <w:name w:val="Hyperlink"/>
    <w:basedOn w:val="DefaultParagraphFont"/>
    <w:uiPriority w:val="99"/>
    <w:unhideWhenUsed/>
    <w:rsid w:val="00DA73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leversity.org" TargetMode="External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17EB6B878274DBAB25513369247A2" ma:contentTypeVersion="10" ma:contentTypeDescription="Create a new document." ma:contentTypeScope="" ma:versionID="d3e58e327ecddfbf9ad538af810a835d">
  <xsd:schema xmlns:xsd="http://www.w3.org/2001/XMLSchema" xmlns:xs="http://www.w3.org/2001/XMLSchema" xmlns:p="http://schemas.microsoft.com/office/2006/metadata/properties" xmlns:ns3="7a404267-f05f-4176-94fc-f2fcf55a5d36" targetNamespace="http://schemas.microsoft.com/office/2006/metadata/properties" ma:root="true" ma:fieldsID="0b40dcc1189850f06097860e6a0fe2a2" ns3:_="">
    <xsd:import namespace="7a404267-f05f-4176-94fc-f2fcf55a5d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04267-f05f-4176-94fc-f2fcf55a5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96E379-B264-45E9-9792-D133C0552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04267-f05f-4176-94fc-f2fcf55a5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1823A2-0BCD-4B93-AD27-5BD0DA583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7D461-D84E-4703-879C-4CCA15D29461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a404267-f05f-4176-94fc-f2fcf55a5d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Christian Services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Scott</dc:creator>
  <cp:keywords/>
  <dc:description/>
  <cp:lastModifiedBy>Karen Schnaufer</cp:lastModifiedBy>
  <cp:revision>2</cp:revision>
  <dcterms:created xsi:type="dcterms:W3CDTF">2023-11-28T16:06:00Z</dcterms:created>
  <dcterms:modified xsi:type="dcterms:W3CDTF">2023-11-28T16:06:00Z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0x01010086D17EB6B878274DBAB25513369247A2</vt:lpwstr>
  </property>
</Properties>
</file>