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32" w:rsidRPr="002A185F" w:rsidRDefault="003325FB" w:rsidP="00B81532">
      <w:pPr>
        <w:ind w:right="-900"/>
        <w:jc w:val="center"/>
        <w:rPr>
          <w:rFonts w:ascii="Trebuchet MS" w:hAnsi="Trebuchet MS"/>
          <w:b/>
          <w:smallCap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smallCaps/>
          <w:sz w:val="32"/>
          <w:szCs w:val="32"/>
        </w:rPr>
        <w:t>Human Service to</w:t>
      </w:r>
      <w:r w:rsidR="00B81532" w:rsidRPr="002A185F">
        <w:rPr>
          <w:rFonts w:ascii="Trebuchet MS" w:hAnsi="Trebuchet MS"/>
          <w:b/>
          <w:smallCaps/>
          <w:sz w:val="32"/>
          <w:szCs w:val="32"/>
        </w:rPr>
        <w:t xml:space="preserve"> Business Language</w:t>
      </w:r>
    </w:p>
    <w:p w:rsidR="00B81532" w:rsidRPr="00480D6C" w:rsidRDefault="00B81532" w:rsidP="00B81532">
      <w:pPr>
        <w:jc w:val="center"/>
        <w:rPr>
          <w:rFonts w:ascii="Trebuchet MS" w:hAnsi="Trebuchet MS"/>
          <w:b/>
          <w:smallCaps/>
          <w:sz w:val="16"/>
          <w:szCs w:val="16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62"/>
      </w:tblGrid>
      <w:tr w:rsidR="00B81532" w:rsidRPr="00DD7944" w:rsidTr="003325FB">
        <w:tc>
          <w:tcPr>
            <w:tcW w:w="4608" w:type="dxa"/>
            <w:shd w:val="clear" w:color="auto" w:fill="E6E6E6"/>
            <w:vAlign w:val="center"/>
          </w:tcPr>
          <w:p w:rsidR="00B81532" w:rsidRPr="00DD7944" w:rsidRDefault="0024061E" w:rsidP="002A185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Human Service Terminology</w:t>
            </w:r>
          </w:p>
        </w:tc>
        <w:tc>
          <w:tcPr>
            <w:tcW w:w="5562" w:type="dxa"/>
            <w:shd w:val="clear" w:color="auto" w:fill="E6E6E6"/>
            <w:vAlign w:val="center"/>
          </w:tcPr>
          <w:p w:rsidR="00B81532" w:rsidRPr="00DD7944" w:rsidRDefault="0024061E" w:rsidP="00DD7944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Business Terminology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Community Rehab Program</w:t>
            </w:r>
            <w:r w:rsidR="00FB76FF" w:rsidRPr="0024061E">
              <w:rPr>
                <w:rFonts w:ascii="Arial" w:hAnsi="Arial" w:cs="Arial"/>
                <w:sz w:val="22"/>
              </w:rPr>
              <w:t>/Org.</w:t>
            </w:r>
          </w:p>
          <w:p w:rsidR="00FB76FF" w:rsidRPr="0024061E" w:rsidRDefault="00FB76FF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Mental Health Program/Org.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3B47EF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Employment Agency</w:t>
            </w:r>
            <w:r w:rsidR="003B47EF">
              <w:rPr>
                <w:rFonts w:ascii="Arial" w:hAnsi="Arial" w:cs="Arial"/>
                <w:sz w:val="22"/>
              </w:rPr>
              <w:t xml:space="preserve"> </w:t>
            </w:r>
            <w:r w:rsidR="00FB76FF" w:rsidRPr="0024061E">
              <w:rPr>
                <w:rFonts w:ascii="Arial" w:hAnsi="Arial" w:cs="Arial"/>
                <w:sz w:val="22"/>
              </w:rPr>
              <w:t>Employment Services Organization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FB76FF" w:rsidRPr="0024061E" w:rsidRDefault="00B81532" w:rsidP="006A4E9D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Clients</w:t>
            </w:r>
            <w:r w:rsidR="006A4E9D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Consumers</w:t>
            </w:r>
            <w:r w:rsidR="006A4E9D">
              <w:rPr>
                <w:rFonts w:ascii="Arial" w:hAnsi="Arial" w:cs="Arial"/>
                <w:sz w:val="22"/>
              </w:rPr>
              <w:t xml:space="preserve">, </w:t>
            </w:r>
            <w:r w:rsidR="00FB76FF" w:rsidRPr="0024061E">
              <w:rPr>
                <w:rFonts w:ascii="Arial" w:hAnsi="Arial" w:cs="Arial"/>
                <w:sz w:val="22"/>
              </w:rPr>
              <w:t>“My people”</w:t>
            </w:r>
          </w:p>
        </w:tc>
        <w:tc>
          <w:tcPr>
            <w:tcW w:w="5562" w:type="dxa"/>
            <w:vAlign w:val="center"/>
          </w:tcPr>
          <w:p w:rsidR="00FB76FF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Candidates</w:t>
            </w:r>
            <w:r w:rsidR="00480D6C" w:rsidRPr="0024061E">
              <w:rPr>
                <w:rFonts w:ascii="Arial" w:hAnsi="Arial" w:cs="Arial"/>
                <w:sz w:val="22"/>
              </w:rPr>
              <w:t xml:space="preserve">              Job Seekers</w:t>
            </w:r>
          </w:p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Human Resources</w:t>
            </w:r>
            <w:r w:rsidR="00480D6C" w:rsidRPr="0024061E">
              <w:rPr>
                <w:rFonts w:ascii="Arial" w:hAnsi="Arial" w:cs="Arial"/>
                <w:sz w:val="22"/>
              </w:rPr>
              <w:t xml:space="preserve">         Applicants</w:t>
            </w:r>
          </w:p>
          <w:p w:rsidR="0015472A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Potential Employees</w:t>
            </w:r>
            <w:r w:rsidR="00480D6C" w:rsidRPr="0024061E">
              <w:rPr>
                <w:rFonts w:ascii="Arial" w:hAnsi="Arial" w:cs="Arial"/>
                <w:sz w:val="22"/>
              </w:rPr>
              <w:t xml:space="preserve">      Talent/Talent Pool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8D243A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Coach</w:t>
            </w:r>
            <w:r w:rsidR="008D243A">
              <w:rPr>
                <w:rFonts w:ascii="Arial" w:hAnsi="Arial" w:cs="Arial"/>
                <w:sz w:val="22"/>
              </w:rPr>
              <w:t xml:space="preserve">, </w:t>
            </w:r>
            <w:r w:rsidR="00FB76FF" w:rsidRPr="0024061E">
              <w:rPr>
                <w:rFonts w:ascii="Arial" w:hAnsi="Arial" w:cs="Arial"/>
                <w:sz w:val="22"/>
              </w:rPr>
              <w:t>Job Developer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8D243A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Recruitment Specialist</w:t>
            </w:r>
            <w:r w:rsidR="008D243A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Employment Consultant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Vocational Rehabilitation Counselor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Employment</w:t>
            </w:r>
            <w:r w:rsidR="001D6E6B">
              <w:rPr>
                <w:rFonts w:ascii="Arial" w:hAnsi="Arial" w:cs="Arial"/>
                <w:sz w:val="22"/>
              </w:rPr>
              <w:t xml:space="preserve"> Counselor</w:t>
            </w:r>
            <w:r w:rsidRPr="0024061E">
              <w:rPr>
                <w:rFonts w:ascii="Arial" w:hAnsi="Arial" w:cs="Arial"/>
                <w:sz w:val="22"/>
              </w:rPr>
              <w:t xml:space="preserve"> or Career Counselor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480D6C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Supported</w:t>
            </w:r>
            <w:r w:rsidR="002A185F" w:rsidRPr="0024061E">
              <w:rPr>
                <w:rFonts w:ascii="Arial" w:hAnsi="Arial" w:cs="Arial"/>
                <w:sz w:val="22"/>
              </w:rPr>
              <w:t>/Community</w:t>
            </w:r>
            <w:r w:rsidRPr="0024061E">
              <w:rPr>
                <w:rFonts w:ascii="Arial" w:hAnsi="Arial" w:cs="Arial"/>
                <w:sz w:val="22"/>
              </w:rPr>
              <w:t xml:space="preserve"> </w:t>
            </w:r>
          </w:p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Employment Services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Employment Services</w:t>
            </w:r>
          </w:p>
        </w:tc>
      </w:tr>
      <w:tr w:rsidR="00B81532" w:rsidRPr="00DD7944" w:rsidTr="003325FB">
        <w:trPr>
          <w:trHeight w:val="820"/>
        </w:trPr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Development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Recruitment Assistance</w:t>
            </w:r>
            <w:r w:rsidR="00FB76FF" w:rsidRPr="0024061E">
              <w:rPr>
                <w:rFonts w:ascii="Arial" w:hAnsi="Arial" w:cs="Arial"/>
                <w:sz w:val="22"/>
              </w:rPr>
              <w:t xml:space="preserve"> or Assistance finding applicants</w:t>
            </w:r>
            <w:r w:rsidR="00480D6C" w:rsidRPr="0024061E">
              <w:rPr>
                <w:rFonts w:ascii="Arial" w:hAnsi="Arial" w:cs="Arial"/>
                <w:sz w:val="22"/>
              </w:rPr>
              <w:t>/employees</w:t>
            </w:r>
            <w:r w:rsidR="0024061E">
              <w:rPr>
                <w:rFonts w:ascii="Arial" w:hAnsi="Arial" w:cs="Arial"/>
                <w:sz w:val="22"/>
              </w:rPr>
              <w:t>, Assistance with sourcing candidates</w:t>
            </w:r>
            <w:r w:rsidR="008D243A">
              <w:rPr>
                <w:rFonts w:ascii="Arial" w:hAnsi="Arial" w:cs="Arial"/>
                <w:sz w:val="22"/>
              </w:rPr>
              <w:t>, Assistance with hiring/staffing</w:t>
            </w:r>
            <w:r w:rsidR="00D55329">
              <w:rPr>
                <w:rFonts w:ascii="Arial" w:hAnsi="Arial" w:cs="Arial"/>
                <w:sz w:val="22"/>
              </w:rPr>
              <w:t>, Assistance with talent acquisition efforts</w:t>
            </w:r>
          </w:p>
        </w:tc>
      </w:tr>
      <w:tr w:rsidR="00B81532" w:rsidRPr="00DD7944" w:rsidTr="003325FB">
        <w:trPr>
          <w:trHeight w:val="406"/>
        </w:trPr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Analysis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Identifying job tasks and functions</w:t>
            </w:r>
          </w:p>
        </w:tc>
      </w:tr>
      <w:tr w:rsidR="00170E59" w:rsidRPr="00DD7944" w:rsidTr="003325FB">
        <w:trPr>
          <w:trHeight w:val="1243"/>
        </w:trPr>
        <w:tc>
          <w:tcPr>
            <w:tcW w:w="4608" w:type="dxa"/>
            <w:vAlign w:val="center"/>
          </w:tcPr>
          <w:p w:rsidR="00170E59" w:rsidRPr="0024061E" w:rsidRDefault="00170E59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Vocational Assessment</w:t>
            </w:r>
          </w:p>
          <w:p w:rsidR="00170E59" w:rsidRPr="0024061E" w:rsidRDefault="00170E59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Community Based Assessment</w:t>
            </w:r>
          </w:p>
          <w:p w:rsidR="00170E59" w:rsidRPr="0024061E" w:rsidRDefault="00170E59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Situational Assessment</w:t>
            </w:r>
          </w:p>
        </w:tc>
        <w:tc>
          <w:tcPr>
            <w:tcW w:w="5562" w:type="dxa"/>
            <w:vAlign w:val="center"/>
          </w:tcPr>
          <w:p w:rsidR="00170E59" w:rsidRPr="0024061E" w:rsidRDefault="00170E59" w:rsidP="008D243A">
            <w:pPr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Determination of work skills and career interests</w:t>
            </w:r>
          </w:p>
          <w:p w:rsidR="00170E59" w:rsidRPr="0024061E" w:rsidRDefault="00170E59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Shadowing</w:t>
            </w:r>
          </w:p>
          <w:p w:rsidR="00170E59" w:rsidRPr="0024061E" w:rsidRDefault="00170E59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Internship (or short-term internship)</w:t>
            </w:r>
          </w:p>
          <w:p w:rsidR="00170E59" w:rsidRPr="0024061E" w:rsidRDefault="00170E59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Work Experience</w:t>
            </w:r>
          </w:p>
        </w:tc>
      </w:tr>
      <w:tr w:rsidR="00B81532" w:rsidRPr="00DD7944" w:rsidTr="003325FB">
        <w:trPr>
          <w:trHeight w:val="343"/>
        </w:trPr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Matching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 xml:space="preserve">Matching </w:t>
            </w:r>
            <w:r w:rsidR="0024061E" w:rsidRPr="0024061E">
              <w:rPr>
                <w:rFonts w:ascii="Arial" w:hAnsi="Arial" w:cs="Arial"/>
                <w:sz w:val="22"/>
              </w:rPr>
              <w:t>skills</w:t>
            </w:r>
            <w:r w:rsidR="003325FB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qualifications</w:t>
            </w:r>
            <w:r w:rsidR="003325FB">
              <w:rPr>
                <w:rFonts w:ascii="Arial" w:hAnsi="Arial" w:cs="Arial"/>
                <w:sz w:val="22"/>
              </w:rPr>
              <w:t xml:space="preserve"> and “fit”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Placement</w:t>
            </w:r>
          </w:p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Placing People</w:t>
            </w:r>
          </w:p>
        </w:tc>
        <w:tc>
          <w:tcPr>
            <w:tcW w:w="5562" w:type="dxa"/>
            <w:vAlign w:val="center"/>
          </w:tcPr>
          <w:p w:rsidR="00B81532" w:rsidRPr="0024061E" w:rsidRDefault="00FB76FF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 xml:space="preserve">Assisting employers/businesses to </w:t>
            </w:r>
            <w:r w:rsidR="002A185F" w:rsidRPr="0024061E">
              <w:rPr>
                <w:rFonts w:ascii="Arial" w:hAnsi="Arial" w:cs="Arial"/>
                <w:sz w:val="22"/>
              </w:rPr>
              <w:t>find quality/qualified candidates (employees)</w:t>
            </w:r>
          </w:p>
        </w:tc>
      </w:tr>
      <w:tr w:rsidR="002A185F" w:rsidRPr="00DD7944" w:rsidTr="003325FB">
        <w:trPr>
          <w:trHeight w:val="828"/>
        </w:trPr>
        <w:tc>
          <w:tcPr>
            <w:tcW w:w="4608" w:type="dxa"/>
            <w:vAlign w:val="center"/>
          </w:tcPr>
          <w:p w:rsidR="002A185F" w:rsidRPr="0024061E" w:rsidRDefault="002A185F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Modification</w:t>
            </w:r>
          </w:p>
          <w:p w:rsidR="002A185F" w:rsidRPr="0024061E" w:rsidRDefault="002A185F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 xml:space="preserve">Assistive </w:t>
            </w:r>
            <w:r w:rsidR="00170E59" w:rsidRPr="0024061E">
              <w:rPr>
                <w:rFonts w:ascii="Arial" w:hAnsi="Arial" w:cs="Arial"/>
                <w:sz w:val="22"/>
              </w:rPr>
              <w:t>Technology/</w:t>
            </w:r>
            <w:r w:rsidRPr="0024061E">
              <w:rPr>
                <w:rFonts w:ascii="Arial" w:hAnsi="Arial" w:cs="Arial"/>
                <w:sz w:val="22"/>
              </w:rPr>
              <w:t>Devices</w:t>
            </w:r>
          </w:p>
          <w:p w:rsidR="00170E59" w:rsidRPr="0024061E" w:rsidRDefault="00170E59" w:rsidP="00170E59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Accommodations</w:t>
            </w:r>
          </w:p>
          <w:p w:rsidR="002A185F" w:rsidRPr="0024061E" w:rsidRDefault="00170E59" w:rsidP="00170E59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Reasonable Accommodations</w:t>
            </w:r>
          </w:p>
        </w:tc>
        <w:tc>
          <w:tcPr>
            <w:tcW w:w="5562" w:type="dxa"/>
            <w:vAlign w:val="center"/>
          </w:tcPr>
          <w:p w:rsidR="002A185F" w:rsidRPr="0024061E" w:rsidRDefault="002A185F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Tools/strategies to help an employee perform their job</w:t>
            </w:r>
          </w:p>
          <w:p w:rsidR="00170E59" w:rsidRPr="0024061E" w:rsidRDefault="00DF132A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Enhancements to help employee productivity </w:t>
            </w:r>
          </w:p>
          <w:p w:rsidR="002A185F" w:rsidRPr="0024061E" w:rsidRDefault="003325FB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(“accommodation” is not the mos</w:t>
            </w:r>
            <w:r w:rsidR="00C46D2A">
              <w:rPr>
                <w:rFonts w:ascii="Arial" w:hAnsi="Arial" w:cs="Arial"/>
                <w:sz w:val="22"/>
              </w:rPr>
              <w:t>t favorable term in the business</w:t>
            </w:r>
            <w:r>
              <w:rPr>
                <w:rFonts w:ascii="Arial" w:hAnsi="Arial" w:cs="Arial"/>
                <w:sz w:val="22"/>
              </w:rPr>
              <w:t xml:space="preserve"> world)</w:t>
            </w:r>
          </w:p>
        </w:tc>
      </w:tr>
      <w:tr w:rsidR="00B81532" w:rsidRPr="00DD7944" w:rsidTr="003325FB">
        <w:trPr>
          <w:trHeight w:val="568"/>
        </w:trPr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Universal Design</w:t>
            </w:r>
          </w:p>
        </w:tc>
        <w:tc>
          <w:tcPr>
            <w:tcW w:w="5562" w:type="dxa"/>
            <w:vAlign w:val="center"/>
          </w:tcPr>
          <w:p w:rsidR="00B81532" w:rsidRPr="0024061E" w:rsidRDefault="004404CB" w:rsidP="008D243A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8D243A">
              <w:rPr>
                <w:rFonts w:ascii="Arial" w:hAnsi="Arial" w:cs="Arial"/>
                <w:sz w:val="22"/>
              </w:rPr>
              <w:t xml:space="preserve">odifications </w:t>
            </w:r>
            <w:r>
              <w:rPr>
                <w:rFonts w:ascii="Arial" w:hAnsi="Arial" w:cs="Arial"/>
                <w:sz w:val="22"/>
              </w:rPr>
              <w:t xml:space="preserve">that can </w:t>
            </w:r>
            <w:r w:rsidR="008D243A">
              <w:rPr>
                <w:rFonts w:ascii="Arial" w:hAnsi="Arial" w:cs="Arial"/>
                <w:sz w:val="22"/>
              </w:rPr>
              <w:t>benefit everyone (employees, customers, etc.)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Carving</w:t>
            </w:r>
            <w:r w:rsidR="009A22EC" w:rsidRPr="0024061E">
              <w:rPr>
                <w:rFonts w:ascii="Arial" w:hAnsi="Arial" w:cs="Arial"/>
                <w:sz w:val="22"/>
              </w:rPr>
              <w:t>/Customized Employment</w:t>
            </w:r>
          </w:p>
        </w:tc>
        <w:tc>
          <w:tcPr>
            <w:tcW w:w="5562" w:type="dxa"/>
            <w:vAlign w:val="center"/>
          </w:tcPr>
          <w:p w:rsidR="00B81532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Restructuring</w:t>
            </w:r>
            <w:r w:rsidR="009778DD">
              <w:rPr>
                <w:rFonts w:ascii="Arial" w:hAnsi="Arial" w:cs="Arial"/>
                <w:sz w:val="22"/>
              </w:rPr>
              <w:t>, Streamlining duties</w:t>
            </w:r>
          </w:p>
          <w:p w:rsidR="008D243A" w:rsidRPr="0024061E" w:rsidRDefault="008D243A" w:rsidP="00400640">
            <w:pPr>
              <w:spacing w:before="15"/>
              <w:ind w:left="5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(business</w:t>
            </w:r>
            <w:r w:rsidR="00400640">
              <w:rPr>
                <w:rFonts w:ascii="Arial" w:hAnsi="Arial" w:cs="Arial"/>
                <w:sz w:val="22"/>
              </w:rPr>
              <w:t>es see these</w:t>
            </w:r>
            <w:r>
              <w:rPr>
                <w:rFonts w:ascii="Arial" w:hAnsi="Arial" w:cs="Arial"/>
                <w:sz w:val="22"/>
              </w:rPr>
              <w:t xml:space="preserve"> as accommodations)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Coaching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8D243A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Post-hire follow-up services</w:t>
            </w:r>
            <w:r w:rsidR="008D243A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Retention Support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Social Integration</w:t>
            </w:r>
          </w:p>
        </w:tc>
        <w:tc>
          <w:tcPr>
            <w:tcW w:w="5562" w:type="dxa"/>
            <w:vAlign w:val="center"/>
          </w:tcPr>
          <w:p w:rsidR="00B81532" w:rsidRPr="0024061E" w:rsidRDefault="008D243A" w:rsidP="008D243A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Opportunities meet/interact with co-workers</w:t>
            </w:r>
          </w:p>
        </w:tc>
      </w:tr>
      <w:tr w:rsidR="00B81532" w:rsidRPr="00DD7944" w:rsidTr="003325FB">
        <w:trPr>
          <w:trHeight w:val="467"/>
        </w:trPr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Natural Supports</w:t>
            </w:r>
          </w:p>
        </w:tc>
        <w:tc>
          <w:tcPr>
            <w:tcW w:w="5562" w:type="dxa"/>
            <w:vAlign w:val="center"/>
          </w:tcPr>
          <w:p w:rsidR="00FD3B8B" w:rsidRPr="0024061E" w:rsidRDefault="00B81532" w:rsidP="00D55329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Training and co-worker support offered by the employer</w:t>
            </w:r>
          </w:p>
        </w:tc>
      </w:tr>
      <w:tr w:rsidR="00B81532" w:rsidRPr="00DD7944" w:rsidTr="003325FB">
        <w:tc>
          <w:tcPr>
            <w:tcW w:w="4608" w:type="dxa"/>
            <w:vAlign w:val="center"/>
          </w:tcPr>
          <w:p w:rsidR="00B81532" w:rsidRPr="0024061E" w:rsidRDefault="00B81532" w:rsidP="00480D6C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coaching, job counseling, modifications, intervention, site visits, fading, follow-along</w:t>
            </w:r>
          </w:p>
        </w:tc>
        <w:tc>
          <w:tcPr>
            <w:tcW w:w="5562" w:type="dxa"/>
            <w:vAlign w:val="center"/>
          </w:tcPr>
          <w:p w:rsidR="00D55329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Job Retention Services and Support</w:t>
            </w:r>
            <w:r w:rsidR="008D243A">
              <w:rPr>
                <w:rFonts w:ascii="Arial" w:hAnsi="Arial" w:cs="Arial"/>
                <w:sz w:val="22"/>
              </w:rPr>
              <w:t xml:space="preserve">, </w:t>
            </w:r>
          </w:p>
          <w:p w:rsidR="00B81532" w:rsidRPr="0024061E" w:rsidRDefault="008D243A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 consultation and support</w:t>
            </w:r>
          </w:p>
        </w:tc>
      </w:tr>
      <w:tr w:rsidR="00B81532" w:rsidRPr="00DD7944" w:rsidTr="003325FB">
        <w:trPr>
          <w:trHeight w:val="613"/>
        </w:trPr>
        <w:tc>
          <w:tcPr>
            <w:tcW w:w="4608" w:type="dxa"/>
            <w:vAlign w:val="center"/>
          </w:tcPr>
          <w:p w:rsidR="00B81532" w:rsidRPr="0024061E" w:rsidRDefault="00B81532" w:rsidP="00400640">
            <w:pPr>
              <w:spacing w:before="15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The Employer</w:t>
            </w:r>
            <w:r w:rsidR="00400640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My Employer</w:t>
            </w:r>
            <w:r w:rsidR="00400640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Placement Sites</w:t>
            </w:r>
            <w:r w:rsidR="00400640">
              <w:rPr>
                <w:rFonts w:ascii="Arial" w:hAnsi="Arial" w:cs="Arial"/>
                <w:sz w:val="22"/>
              </w:rPr>
              <w:t xml:space="preserve">, </w:t>
            </w:r>
            <w:r w:rsidRPr="0024061E">
              <w:rPr>
                <w:rFonts w:ascii="Arial" w:hAnsi="Arial" w:cs="Arial"/>
                <w:sz w:val="22"/>
              </w:rPr>
              <w:t>Assessment Sites</w:t>
            </w:r>
          </w:p>
        </w:tc>
        <w:tc>
          <w:tcPr>
            <w:tcW w:w="5562" w:type="dxa"/>
            <w:vAlign w:val="center"/>
          </w:tcPr>
          <w:p w:rsidR="00B81532" w:rsidRPr="0024061E" w:rsidRDefault="00B81532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 w:rsidRPr="0024061E">
              <w:rPr>
                <w:rFonts w:ascii="Arial" w:hAnsi="Arial" w:cs="Arial"/>
                <w:sz w:val="22"/>
              </w:rPr>
              <w:t>Name of Company</w:t>
            </w:r>
          </w:p>
        </w:tc>
      </w:tr>
      <w:tr w:rsidR="00400640" w:rsidRPr="00DD7944" w:rsidTr="003325FB">
        <w:trPr>
          <w:trHeight w:val="613"/>
        </w:trPr>
        <w:tc>
          <w:tcPr>
            <w:tcW w:w="4608" w:type="dxa"/>
            <w:vAlign w:val="center"/>
          </w:tcPr>
          <w:p w:rsidR="00400640" w:rsidRPr="0024061E" w:rsidRDefault="00400640" w:rsidP="00400640">
            <w:pPr>
              <w:spacing w:before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Assistance with finding candidates, support through the hiring process/orientation, connecting with co-workers, support learning tasks/processes, support with acclimating to work environment and culture, support routine evaluation</w:t>
            </w:r>
            <w:r w:rsidR="005D3638">
              <w:rPr>
                <w:rFonts w:ascii="Arial" w:hAnsi="Arial" w:cs="Arial"/>
                <w:sz w:val="22"/>
              </w:rPr>
              <w:t xml:space="preserve"> and feedback on new employee performance</w:t>
            </w:r>
          </w:p>
        </w:tc>
        <w:tc>
          <w:tcPr>
            <w:tcW w:w="5562" w:type="dxa"/>
            <w:vAlign w:val="center"/>
          </w:tcPr>
          <w:p w:rsidR="00400640" w:rsidRPr="0024061E" w:rsidRDefault="005D3638" w:rsidP="00FD3B8B">
            <w:pPr>
              <w:spacing w:before="15"/>
              <w:ind w:left="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company with the onboarding process</w:t>
            </w:r>
          </w:p>
        </w:tc>
      </w:tr>
    </w:tbl>
    <w:p w:rsidR="000E2392" w:rsidRDefault="000E2392" w:rsidP="003325FB"/>
    <w:sectPr w:rsidR="000E2392" w:rsidSect="009A22EC">
      <w:footerReference w:type="default" r:id="rId6"/>
      <w:pgSz w:w="12240" w:h="15840"/>
      <w:pgMar w:top="907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CA" w:rsidRDefault="004807CA" w:rsidP="008A09B2">
      <w:r>
        <w:separator/>
      </w:r>
    </w:p>
  </w:endnote>
  <w:endnote w:type="continuationSeparator" w:id="0">
    <w:p w:rsidR="004807CA" w:rsidRDefault="004807CA" w:rsidP="008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B2" w:rsidRPr="005D3638" w:rsidRDefault="005D3638" w:rsidP="005D3638">
    <w:pPr>
      <w:pStyle w:val="Footer"/>
      <w:ind w:left="-540" w:right="-900"/>
      <w:rPr>
        <w:rFonts w:ascii="Arial" w:hAnsi="Arial" w:cs="Arial"/>
        <w:sz w:val="20"/>
      </w:rPr>
    </w:pPr>
    <w:r w:rsidRPr="005D3638">
      <w:rPr>
        <w:rFonts w:ascii="Arial" w:hAnsi="Arial" w:cs="Arial"/>
        <w:sz w:val="20"/>
      </w:rPr>
      <w:t>Rob Hoffman-</w:t>
    </w:r>
    <w:r w:rsidR="009A22EC" w:rsidRPr="005D3638">
      <w:rPr>
        <w:rFonts w:ascii="Arial" w:hAnsi="Arial" w:cs="Arial"/>
        <w:sz w:val="20"/>
      </w:rPr>
      <w:t>Employment Analytics-201</w:t>
    </w:r>
    <w:r w:rsidRPr="005D3638">
      <w:rPr>
        <w:rFonts w:ascii="Arial" w:hAnsi="Arial" w:cs="Arial"/>
        <w:sz w:val="20"/>
      </w:rPr>
      <w:t>6</w:t>
    </w:r>
    <w:r w:rsidR="009A22EC" w:rsidRPr="005D3638">
      <w:rPr>
        <w:rFonts w:ascii="Arial" w:hAnsi="Arial" w:cs="Arial"/>
        <w:sz w:val="20"/>
      </w:rPr>
      <w:t xml:space="preserve"> </w:t>
    </w:r>
    <w:r w:rsidRPr="005D3638">
      <w:rPr>
        <w:rFonts w:ascii="Arial" w:hAnsi="Arial" w:cs="Arial"/>
        <w:sz w:val="20"/>
      </w:rPr>
      <w:t>(</w:t>
    </w:r>
    <w:r w:rsidRPr="003325FB">
      <w:rPr>
        <w:rFonts w:ascii="Arial" w:hAnsi="Arial" w:cs="Arial"/>
        <w:i/>
        <w:sz w:val="20"/>
      </w:rPr>
      <w:t xml:space="preserve">All Rights </w:t>
    </w:r>
    <w:r w:rsidR="00D55329" w:rsidRPr="003325FB">
      <w:rPr>
        <w:rFonts w:ascii="Arial" w:hAnsi="Arial" w:cs="Arial"/>
        <w:i/>
        <w:sz w:val="20"/>
      </w:rPr>
      <w:t>Reserved</w:t>
    </w:r>
    <w:r w:rsidR="00D55329">
      <w:rPr>
        <w:rFonts w:ascii="Arial" w:hAnsi="Arial" w:cs="Arial"/>
        <w:sz w:val="20"/>
      </w:rPr>
      <w:t>)</w:t>
    </w:r>
    <w:r w:rsidR="009A22EC" w:rsidRPr="005D3638">
      <w:rPr>
        <w:rFonts w:ascii="Arial" w:hAnsi="Arial" w:cs="Arial"/>
        <w:sz w:val="20"/>
      </w:rPr>
      <w:t xml:space="preserve">           </w:t>
    </w:r>
    <w:r w:rsidR="0066169F" w:rsidRPr="005D3638">
      <w:rPr>
        <w:rFonts w:ascii="Arial" w:hAnsi="Arial" w:cs="Arial"/>
        <w:sz w:val="20"/>
      </w:rPr>
      <w:t xml:space="preserve">   </w:t>
    </w:r>
    <w:r w:rsidR="009A22EC" w:rsidRPr="005D3638">
      <w:rPr>
        <w:rFonts w:ascii="Arial" w:hAnsi="Arial" w:cs="Arial"/>
        <w:sz w:val="20"/>
      </w:rPr>
      <w:t xml:space="preserve">  </w:t>
    </w:r>
    <w:r w:rsidR="009A22EC" w:rsidRPr="005D3638">
      <w:rPr>
        <w:rFonts w:ascii="Arial" w:hAnsi="Arial" w:cs="Arial"/>
        <w:sz w:val="20"/>
      </w:rPr>
      <w:tab/>
    </w:r>
    <w:hyperlink r:id="rId1" w:history="1">
      <w:r w:rsidRPr="001C7D14">
        <w:rPr>
          <w:rStyle w:val="Hyperlink"/>
          <w:rFonts w:ascii="Arial" w:hAnsi="Arial" w:cs="Arial"/>
          <w:sz w:val="20"/>
        </w:rPr>
        <w:t>rob@employmentanalytics.com</w:t>
      </w:r>
    </w:hyperlink>
    <w:r>
      <w:rPr>
        <w:rFonts w:ascii="Arial" w:hAnsi="Arial" w:cs="Arial"/>
        <w:sz w:val="20"/>
      </w:rPr>
      <w:t xml:space="preserve"> </w:t>
    </w:r>
    <w:r w:rsidR="0066169F" w:rsidRPr="005D3638">
      <w:rPr>
        <w:rFonts w:ascii="Arial" w:hAnsi="Arial" w:cs="Arial"/>
        <w:sz w:val="20"/>
      </w:rPr>
      <w:t xml:space="preserve">  </w:t>
    </w:r>
    <w:r w:rsidR="009A22EC" w:rsidRPr="005D363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CA" w:rsidRDefault="004807CA" w:rsidP="008A09B2">
      <w:r>
        <w:separator/>
      </w:r>
    </w:p>
  </w:footnote>
  <w:footnote w:type="continuationSeparator" w:id="0">
    <w:p w:rsidR="004807CA" w:rsidRDefault="004807CA" w:rsidP="008A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84"/>
    <w:rsid w:val="000E2392"/>
    <w:rsid w:val="0015472A"/>
    <w:rsid w:val="00170E59"/>
    <w:rsid w:val="001A7E20"/>
    <w:rsid w:val="001D3A94"/>
    <w:rsid w:val="001D6E6B"/>
    <w:rsid w:val="0024061E"/>
    <w:rsid w:val="002A185F"/>
    <w:rsid w:val="00310A89"/>
    <w:rsid w:val="003325FB"/>
    <w:rsid w:val="003B47EF"/>
    <w:rsid w:val="00400640"/>
    <w:rsid w:val="00421C8F"/>
    <w:rsid w:val="004329F1"/>
    <w:rsid w:val="004404CB"/>
    <w:rsid w:val="004807CA"/>
    <w:rsid w:val="00480D6C"/>
    <w:rsid w:val="00494EEE"/>
    <w:rsid w:val="004C39E8"/>
    <w:rsid w:val="005D3638"/>
    <w:rsid w:val="0066169F"/>
    <w:rsid w:val="006A4E9D"/>
    <w:rsid w:val="006B110A"/>
    <w:rsid w:val="008838D6"/>
    <w:rsid w:val="00894F0C"/>
    <w:rsid w:val="008A09B2"/>
    <w:rsid w:val="008D243A"/>
    <w:rsid w:val="008F3980"/>
    <w:rsid w:val="00913302"/>
    <w:rsid w:val="009179C9"/>
    <w:rsid w:val="009778DD"/>
    <w:rsid w:val="009A22EC"/>
    <w:rsid w:val="00B81532"/>
    <w:rsid w:val="00C354F2"/>
    <w:rsid w:val="00C46D2A"/>
    <w:rsid w:val="00C81712"/>
    <w:rsid w:val="00CF10A8"/>
    <w:rsid w:val="00D53B83"/>
    <w:rsid w:val="00D55329"/>
    <w:rsid w:val="00D57B26"/>
    <w:rsid w:val="00DD7944"/>
    <w:rsid w:val="00DF132A"/>
    <w:rsid w:val="00E54D3F"/>
    <w:rsid w:val="00EA7984"/>
    <w:rsid w:val="00ED7FBA"/>
    <w:rsid w:val="00FB76FF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69C1-5A53-445D-AE0F-6176C76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5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9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09B2"/>
    <w:rPr>
      <w:sz w:val="24"/>
      <w:szCs w:val="24"/>
    </w:rPr>
  </w:style>
  <w:style w:type="paragraph" w:styleId="Footer">
    <w:name w:val="footer"/>
    <w:basedOn w:val="Normal"/>
    <w:link w:val="FooterChar"/>
    <w:rsid w:val="008A09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9B2"/>
    <w:rPr>
      <w:sz w:val="24"/>
      <w:szCs w:val="24"/>
    </w:rPr>
  </w:style>
  <w:style w:type="character" w:styleId="Hyperlink">
    <w:name w:val="Hyperlink"/>
    <w:rsid w:val="009A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@employment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TO BUSINESS LANGUAGE</vt:lpstr>
    </vt:vector>
  </TitlesOfParts>
  <Company>Hewlett-Packard Company</Company>
  <LinksUpToDate>false</LinksUpToDate>
  <CharactersWithSpaces>2386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mailto:rob@employmentanalytics.com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TO BUSINESS LANGUAGE</dc:title>
  <dc:subject/>
  <dc:creator>RWH</dc:creator>
  <cp:keywords/>
  <cp:lastModifiedBy>Maura Denning</cp:lastModifiedBy>
  <cp:revision>2</cp:revision>
  <cp:lastPrinted>2014-01-24T18:59:00Z</cp:lastPrinted>
  <dcterms:created xsi:type="dcterms:W3CDTF">2020-08-03T14:56:00Z</dcterms:created>
  <dcterms:modified xsi:type="dcterms:W3CDTF">2020-08-03T14:56:00Z</dcterms:modified>
</cp:coreProperties>
</file>